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B1C31" w:rsidRDefault="002A4239" w:rsidP="00AB1C31">
      <w:pPr>
        <w:jc w:val="center"/>
      </w:pPr>
      <w:r>
        <w:rPr>
          <w:noProof/>
        </w:rPr>
        <w:drawing>
          <wp:anchor distT="0" distB="0" distL="114300" distR="114300" simplePos="0" relativeHeight="251663360" behindDoc="0" locked="0" layoutInCell="1" allowOverlap="1">
            <wp:simplePos x="0" y="0"/>
            <wp:positionH relativeFrom="column">
              <wp:posOffset>-995680</wp:posOffset>
            </wp:positionH>
            <wp:positionV relativeFrom="paragraph">
              <wp:posOffset>-333375</wp:posOffset>
            </wp:positionV>
            <wp:extent cx="7412990" cy="10365105"/>
            <wp:effectExtent l="19050" t="0" r="0" b="0"/>
            <wp:wrapNone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12990" cy="1036510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 w:rsidR="00AB1C31">
        <w:t xml:space="preserve">муниципальное  автономное дошкольное образовательное учреждение № 214 </w:t>
      </w:r>
    </w:p>
    <w:p w:rsidR="00AB1C31" w:rsidRDefault="00AB1C31" w:rsidP="00AB1C31">
      <w:pPr>
        <w:jc w:val="center"/>
      </w:pPr>
      <w:r>
        <w:t>«Центр развития ребенка – детский сад»</w:t>
      </w:r>
    </w:p>
    <w:p w:rsidR="00AB1C31" w:rsidRDefault="00AB1C31" w:rsidP="00AB1C31">
      <w:pPr>
        <w:jc w:val="center"/>
        <w:rPr>
          <w:sz w:val="6"/>
          <w:szCs w:val="6"/>
        </w:rPr>
      </w:pPr>
    </w:p>
    <w:p w:rsidR="00AB1C31" w:rsidRDefault="00AB1C31" w:rsidP="00AB1C31">
      <w:pPr>
        <w:jc w:val="center"/>
        <w:rPr>
          <w:color w:val="000000"/>
        </w:rPr>
      </w:pPr>
      <w:r w:rsidRPr="00DF24CF">
        <w:rPr>
          <w:rFonts w:ascii="Calibri" w:hAnsi="Calibri"/>
          <w:sz w:val="22"/>
          <w:szCs w:val="22"/>
          <w:lang w:val="en-US" w:eastAsia="en-US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6" type="#_x0000_t32" style="position:absolute;left:0;text-align:left;margin-left:22.5pt;margin-top:.5pt;width:434.25pt;height:0;z-index:251660288" o:connectortype="straight"/>
        </w:pict>
      </w:r>
      <w:r>
        <w:t xml:space="preserve">Адрес:  </w:t>
      </w:r>
      <w:smartTag w:uri="urn:schemas-microsoft-com:office:smarttags" w:element="metricconverter">
        <w:smartTagPr>
          <w:attr w:name="ProductID" w:val="650003 г"/>
        </w:smartTagPr>
        <w:r>
          <w:t>650003 г</w:t>
        </w:r>
      </w:smartTag>
      <w:r>
        <w:t xml:space="preserve">. Кемерово, пр. Ленинградский, д. </w:t>
      </w:r>
      <w:r>
        <w:rPr>
          <w:color w:val="000000"/>
        </w:rPr>
        <w:t xml:space="preserve">38В;        </w:t>
      </w:r>
      <w:r>
        <w:rPr>
          <w:color w:val="000000"/>
          <w:shd w:val="clear" w:color="auto" w:fill="FFFFFF"/>
        </w:rPr>
        <w:t>телефон (3842) 74-06-32</w:t>
      </w:r>
    </w:p>
    <w:p w:rsidR="00AB1C31" w:rsidRDefault="00AB1C31" w:rsidP="00AB1C31">
      <w:pPr>
        <w:shd w:val="clear" w:color="auto" w:fill="FFFFFF"/>
        <w:tabs>
          <w:tab w:val="left" w:pos="4820"/>
          <w:tab w:val="right" w:pos="5976"/>
        </w:tabs>
        <w:spacing w:line="240" w:lineRule="atLeast"/>
        <w:jc w:val="both"/>
        <w:rPr>
          <w:color w:val="000000"/>
        </w:rPr>
      </w:pPr>
    </w:p>
    <w:p w:rsidR="00AB1C31" w:rsidRDefault="00AB1C31" w:rsidP="00AB1C31">
      <w:pPr>
        <w:jc w:val="center"/>
        <w:rPr>
          <w:b/>
          <w:bCs/>
          <w:color w:val="000000"/>
          <w:sz w:val="28"/>
          <w:szCs w:val="28"/>
        </w:rPr>
      </w:pPr>
      <w:r w:rsidRPr="00DF24CF">
        <w:rPr>
          <w:b/>
          <w:bCs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7" type="#_x0000_t202" style="position:absolute;left:0;text-align:left;margin-left:260.6pt;margin-top:6.55pt;width:228pt;height:88.9pt;z-index:251661312;mso-width-relative:margin;mso-height-relative:margin" stroked="f">
            <v:textbox>
              <w:txbxContent>
                <w:p w:rsidR="00AB1C31" w:rsidRDefault="00AB1C31" w:rsidP="00AB1C31">
                  <w:pPr>
                    <w:jc w:val="both"/>
                  </w:pPr>
                  <w:r w:rsidRPr="000771E8">
                    <w:rPr>
                      <w:b/>
                    </w:rPr>
                    <w:t>«Утверждено»</w:t>
                  </w:r>
                  <w:r w:rsidRPr="000771E8">
                    <w:t xml:space="preserve">    </w:t>
                  </w:r>
                </w:p>
                <w:p w:rsidR="00AB1C31" w:rsidRDefault="00AB1C31" w:rsidP="00AB1C31">
                  <w:r w:rsidRPr="000771E8">
                    <w:t>Заведующей   МАДОУ</w:t>
                  </w:r>
                  <w:r>
                    <w:t xml:space="preserve"> № 214  </w:t>
                  </w:r>
                </w:p>
                <w:p w:rsidR="00AB1C31" w:rsidRDefault="00AB1C31" w:rsidP="00AB1C31">
                  <w:r w:rsidRPr="000771E8">
                    <w:t>«Центр развития ребенка – детский сад»</w:t>
                  </w:r>
                </w:p>
                <w:p w:rsidR="00AB1C31" w:rsidRPr="000771E8" w:rsidRDefault="00AB1C31" w:rsidP="00AB1C31">
                  <w:r w:rsidRPr="000771E8">
                    <w:t xml:space="preserve"> _________________М. Ф. Омельченко</w:t>
                  </w:r>
                </w:p>
                <w:p w:rsidR="00AB1C31" w:rsidRDefault="00AB1C31" w:rsidP="00AB1C31">
                  <w:pPr>
                    <w:jc w:val="both"/>
                  </w:pPr>
                  <w:r>
                    <w:t xml:space="preserve"> Приказ № 232/4 </w:t>
                  </w:r>
                  <w:r w:rsidRPr="000771E8">
                    <w:t>от</w:t>
                  </w:r>
                  <w:r>
                    <w:t xml:space="preserve"> «31» августа 2017 г.</w:t>
                  </w:r>
                </w:p>
              </w:txbxContent>
            </v:textbox>
          </v:shape>
        </w:pict>
      </w:r>
      <w:r w:rsidRPr="00DF24CF">
        <w:rPr>
          <w:rFonts w:eastAsia="Calibri"/>
          <w:noProof/>
        </w:rPr>
        <w:pict>
          <v:shape id="_x0000_s1028" type="#_x0000_t202" style="position:absolute;left:0;text-align:left;margin-left:-19.9pt;margin-top:6.55pt;width:228pt;height:72.45pt;z-index:251662336;mso-width-relative:margin;mso-height-relative:margin" stroked="f">
            <v:textbox>
              <w:txbxContent>
                <w:p w:rsidR="00AB1C31" w:rsidRPr="000771E8" w:rsidRDefault="00AB1C31" w:rsidP="00AB1C31">
                  <w:pPr>
                    <w:jc w:val="both"/>
                  </w:pPr>
                  <w:r w:rsidRPr="000771E8">
                    <w:rPr>
                      <w:b/>
                    </w:rPr>
                    <w:t xml:space="preserve">«Согласованно»                                             </w:t>
                  </w:r>
                  <w:r>
                    <w:rPr>
                      <w:b/>
                    </w:rPr>
                    <w:t xml:space="preserve">          </w:t>
                  </w:r>
                </w:p>
                <w:p w:rsidR="00AB1C31" w:rsidRDefault="00AB1C31" w:rsidP="00AB1C31">
                  <w:r>
                    <w:t xml:space="preserve">Председателей </w:t>
                  </w:r>
                  <w:proofErr w:type="gramStart"/>
                  <w:r>
                    <w:t>ПО</w:t>
                  </w:r>
                  <w:proofErr w:type="gramEnd"/>
                </w:p>
                <w:p w:rsidR="00AB1C31" w:rsidRDefault="00AB1C31" w:rsidP="00AB1C31">
                  <w:r>
                    <w:t>_______________ Тимошенко Е. Е.</w:t>
                  </w:r>
                </w:p>
                <w:p w:rsidR="00AB1C31" w:rsidRDefault="00AB1C31" w:rsidP="00AB1C31"/>
                <w:p w:rsidR="00AB1C31" w:rsidRPr="008C3A80" w:rsidRDefault="00AB1C31" w:rsidP="00AB1C31"/>
              </w:txbxContent>
            </v:textbox>
          </v:shape>
        </w:pict>
      </w:r>
    </w:p>
    <w:p w:rsidR="00AB1C31" w:rsidRDefault="00AB1C31" w:rsidP="00AB1C31">
      <w:pPr>
        <w:spacing w:before="195" w:after="195" w:line="341" w:lineRule="atLeast"/>
        <w:jc w:val="center"/>
        <w:textAlignment w:val="top"/>
        <w:rPr>
          <w:b/>
          <w:bCs/>
        </w:rPr>
      </w:pPr>
    </w:p>
    <w:p w:rsidR="00AB1C31" w:rsidRDefault="00AB1C31" w:rsidP="00AB1C31">
      <w:pPr>
        <w:spacing w:before="195" w:after="195" w:line="341" w:lineRule="atLeast"/>
        <w:jc w:val="center"/>
        <w:textAlignment w:val="top"/>
        <w:rPr>
          <w:b/>
          <w:bCs/>
        </w:rPr>
      </w:pPr>
    </w:p>
    <w:p w:rsidR="00AB1C31" w:rsidRPr="00BF2DE8" w:rsidRDefault="00AB1C31" w:rsidP="00AB1C31">
      <w:pPr>
        <w:pStyle w:val="a5"/>
        <w:rPr>
          <w:sz w:val="28"/>
          <w:szCs w:val="28"/>
        </w:rPr>
      </w:pPr>
    </w:p>
    <w:p w:rsidR="00AB1C31" w:rsidRPr="00FF16E3" w:rsidRDefault="00AB1C31" w:rsidP="00AB1C31">
      <w:pPr>
        <w:pStyle w:val="a3"/>
        <w:shd w:val="clear" w:color="auto" w:fill="FFFFFF"/>
        <w:spacing w:before="0" w:beforeAutospacing="0" w:after="0" w:afterAutospacing="0"/>
        <w:jc w:val="center"/>
        <w:textAlignment w:val="baseline"/>
        <w:rPr>
          <w:b/>
          <w:color w:val="000000" w:themeColor="text1"/>
          <w:sz w:val="28"/>
          <w:szCs w:val="28"/>
        </w:rPr>
      </w:pPr>
      <w:r w:rsidRPr="00FF16E3">
        <w:rPr>
          <w:b/>
          <w:color w:val="000000" w:themeColor="text1"/>
          <w:sz w:val="28"/>
          <w:szCs w:val="28"/>
        </w:rPr>
        <w:t xml:space="preserve">Инструкция по </w:t>
      </w:r>
      <w:proofErr w:type="spellStart"/>
      <w:r w:rsidRPr="00FF16E3">
        <w:rPr>
          <w:b/>
          <w:color w:val="000000" w:themeColor="text1"/>
          <w:sz w:val="28"/>
          <w:szCs w:val="28"/>
        </w:rPr>
        <w:t>контрольно-пропускноу</w:t>
      </w:r>
      <w:proofErr w:type="spellEnd"/>
      <w:r w:rsidRPr="00FF16E3">
        <w:rPr>
          <w:b/>
          <w:color w:val="000000" w:themeColor="text1"/>
          <w:sz w:val="28"/>
          <w:szCs w:val="28"/>
        </w:rPr>
        <w:t xml:space="preserve"> и </w:t>
      </w:r>
      <w:proofErr w:type="spellStart"/>
      <w:r w:rsidRPr="00FF16E3">
        <w:rPr>
          <w:b/>
          <w:color w:val="000000" w:themeColor="text1"/>
          <w:sz w:val="28"/>
          <w:szCs w:val="28"/>
        </w:rPr>
        <w:t>внутреобъектовому</w:t>
      </w:r>
      <w:proofErr w:type="spellEnd"/>
      <w:r w:rsidRPr="00FF16E3">
        <w:rPr>
          <w:b/>
          <w:color w:val="000000" w:themeColor="text1"/>
          <w:sz w:val="28"/>
          <w:szCs w:val="28"/>
        </w:rPr>
        <w:t xml:space="preserve"> режиму</w:t>
      </w:r>
    </w:p>
    <w:p w:rsidR="00AB1C31" w:rsidRPr="00FF16E3" w:rsidRDefault="00AB1C31" w:rsidP="00AB1C31">
      <w:pPr>
        <w:pStyle w:val="a5"/>
        <w:rPr>
          <w:sz w:val="28"/>
          <w:szCs w:val="28"/>
        </w:rPr>
      </w:pPr>
      <w:r w:rsidRPr="00FF16E3">
        <w:rPr>
          <w:sz w:val="28"/>
          <w:szCs w:val="28"/>
        </w:rPr>
        <w:t>В МАДОУ № 214 «Центр развития ребенка – детский сад»</w:t>
      </w:r>
    </w:p>
    <w:p w:rsidR="00AB1C31" w:rsidRPr="00FF16E3" w:rsidRDefault="00AB1C31" w:rsidP="00AB1C31">
      <w:pPr>
        <w:shd w:val="clear" w:color="auto" w:fill="FFFFFF"/>
        <w:ind w:left="34"/>
        <w:jc w:val="center"/>
        <w:rPr>
          <w:b/>
          <w:bCs/>
          <w:color w:val="000000"/>
          <w:sz w:val="28"/>
          <w:szCs w:val="28"/>
        </w:rPr>
      </w:pPr>
    </w:p>
    <w:p w:rsidR="00AB1C31" w:rsidRPr="00AC56C3" w:rsidRDefault="00AB1C31" w:rsidP="00AB1C31">
      <w:pPr>
        <w:shd w:val="clear" w:color="auto" w:fill="FFFFFF"/>
        <w:jc w:val="center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>1.Общие положения</w:t>
      </w:r>
    </w:p>
    <w:p w:rsidR="00AB1C31" w:rsidRDefault="00AB1C31" w:rsidP="00AB1C31">
      <w:pPr>
        <w:shd w:val="clear" w:color="auto" w:fill="FFFFFF"/>
        <w:jc w:val="both"/>
        <w:rPr>
          <w:color w:val="000000"/>
          <w:sz w:val="21"/>
          <w:szCs w:val="21"/>
        </w:rPr>
      </w:pPr>
      <w:r w:rsidRPr="00AC56C3">
        <w:rPr>
          <w:color w:val="000000"/>
          <w:sz w:val="21"/>
          <w:szCs w:val="21"/>
        </w:rPr>
        <w:t> 1.1.</w:t>
      </w:r>
      <w:r>
        <w:rPr>
          <w:color w:val="000000"/>
          <w:sz w:val="21"/>
          <w:szCs w:val="21"/>
        </w:rPr>
        <w:t>Инструкция</w:t>
      </w:r>
      <w:r w:rsidRPr="00AC56C3">
        <w:rPr>
          <w:color w:val="000000"/>
          <w:sz w:val="21"/>
          <w:szCs w:val="21"/>
        </w:rPr>
        <w:t xml:space="preserve"> об организации контрольно-пропускного режима (далее </w:t>
      </w:r>
      <w:r>
        <w:rPr>
          <w:color w:val="000000"/>
          <w:sz w:val="21"/>
          <w:szCs w:val="21"/>
        </w:rPr>
        <w:t>Инструкция</w:t>
      </w:r>
      <w:r w:rsidRPr="00AC56C3">
        <w:rPr>
          <w:color w:val="000000"/>
          <w:sz w:val="21"/>
          <w:szCs w:val="21"/>
        </w:rPr>
        <w:t>) разработано в соответствии с Федеральным Законом от 25.07.1998 № 130-ФЗ «О борьбе с терроризмом», Постановлением правительства РФ от 15.09.1999 № 1040 «О мерах по противодействию терроризму, Законом Российской Федерации от 05.03.1992 № 2446-1 «О безопасности, Законом РФ</w:t>
      </w:r>
      <w:hyperlink r:id="rId6" w:history="1">
        <w:r w:rsidRPr="00AC56C3">
          <w:rPr>
            <w:color w:val="0069A9"/>
            <w:sz w:val="21"/>
            <w:u w:val="single"/>
          </w:rPr>
          <w:t> от 29</w:t>
        </w:r>
        <w:r>
          <w:rPr>
            <w:color w:val="0069A9"/>
            <w:sz w:val="21"/>
            <w:u w:val="single"/>
          </w:rPr>
          <w:t xml:space="preserve"> декабря 2012</w:t>
        </w:r>
        <w:r w:rsidRPr="00AC56C3">
          <w:rPr>
            <w:color w:val="0069A9"/>
            <w:sz w:val="21"/>
            <w:u w:val="single"/>
          </w:rPr>
          <w:t>г. N 273-ФЗ</w:t>
        </w:r>
        <w:r>
          <w:rPr>
            <w:color w:val="0069A9"/>
            <w:sz w:val="21"/>
            <w:szCs w:val="21"/>
            <w:u w:val="single"/>
          </w:rPr>
          <w:t xml:space="preserve"> </w:t>
        </w:r>
        <w:r w:rsidRPr="00AC56C3">
          <w:rPr>
            <w:color w:val="0069A9"/>
            <w:sz w:val="21"/>
            <w:u w:val="single"/>
          </w:rPr>
          <w:t>"Об образовании в Российской Федерации"</w:t>
        </w:r>
      </w:hyperlink>
      <w:r w:rsidRPr="00AC56C3">
        <w:rPr>
          <w:color w:val="000000"/>
          <w:sz w:val="21"/>
          <w:szCs w:val="21"/>
        </w:rPr>
        <w:t>.</w:t>
      </w:r>
      <w:r>
        <w:rPr>
          <w:color w:val="000000"/>
          <w:sz w:val="21"/>
          <w:szCs w:val="21"/>
        </w:rPr>
        <w:t xml:space="preserve"> </w:t>
      </w:r>
    </w:p>
    <w:p w:rsidR="00AB1C31" w:rsidRPr="004A5A31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16"/>
          <w:szCs w:val="16"/>
        </w:rPr>
      </w:pP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1.2. </w:t>
      </w:r>
      <w:r>
        <w:rPr>
          <w:color w:val="000000"/>
          <w:sz w:val="21"/>
          <w:szCs w:val="21"/>
        </w:rPr>
        <w:t xml:space="preserve">  </w:t>
      </w:r>
      <w:r w:rsidRPr="00AC56C3">
        <w:rPr>
          <w:color w:val="000000"/>
          <w:sz w:val="21"/>
          <w:szCs w:val="21"/>
        </w:rPr>
        <w:t xml:space="preserve">Настоящим </w:t>
      </w:r>
      <w:r>
        <w:rPr>
          <w:color w:val="000000"/>
          <w:sz w:val="21"/>
          <w:szCs w:val="21"/>
        </w:rPr>
        <w:t>Инструкция</w:t>
      </w:r>
      <w:r w:rsidRPr="00AC56C3">
        <w:rPr>
          <w:color w:val="000000"/>
          <w:sz w:val="21"/>
          <w:szCs w:val="21"/>
        </w:rPr>
        <w:t xml:space="preserve"> определяется организация и порядок осуществления пропускного режима в ДОУ в целях обеспечения общественной безопасности, предупреждения возможных террористических, экстремистских акций и других противоправных проявлений в отношении воспитанников, педагогических работников и технического персонала дошкольного учреждения.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1.3. </w:t>
      </w:r>
      <w:proofErr w:type="spellStart"/>
      <w:r>
        <w:rPr>
          <w:color w:val="000000"/>
          <w:sz w:val="21"/>
          <w:szCs w:val="21"/>
        </w:rPr>
        <w:t>Настоящапя</w:t>
      </w:r>
      <w:proofErr w:type="spellEnd"/>
      <w:r w:rsidRPr="00AC56C3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Инструкция</w:t>
      </w:r>
      <w:r w:rsidRPr="00AC56C3">
        <w:rPr>
          <w:color w:val="000000"/>
          <w:sz w:val="21"/>
          <w:szCs w:val="21"/>
        </w:rPr>
        <w:t xml:space="preserve"> устанавливает порядок доступа сотрудников, воспитанников и их родителей (законных представителей), посетителей в детский сад, а также порядок вноса и выноса материальных средств на объекте, въезда и выезда автотранспорта, исключающих несанкционированное проникновение граждан, транспортных средств и посторонних предметов на территорию и здание </w:t>
      </w:r>
      <w:r>
        <w:rPr>
          <w:color w:val="000000"/>
          <w:sz w:val="21"/>
          <w:szCs w:val="21"/>
        </w:rPr>
        <w:t>МА</w:t>
      </w:r>
      <w:r w:rsidRPr="00AC56C3">
        <w:rPr>
          <w:color w:val="000000"/>
          <w:sz w:val="21"/>
          <w:szCs w:val="21"/>
        </w:rPr>
        <w:t xml:space="preserve">ДОУ </w:t>
      </w:r>
      <w:r>
        <w:rPr>
          <w:color w:val="000000"/>
          <w:sz w:val="21"/>
          <w:szCs w:val="21"/>
        </w:rPr>
        <w:t>№ 214.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1.4.</w:t>
      </w:r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 xml:space="preserve">Пропускной и </w:t>
      </w:r>
      <w:proofErr w:type="spellStart"/>
      <w:r w:rsidRPr="00AC56C3">
        <w:rPr>
          <w:color w:val="000000"/>
          <w:sz w:val="21"/>
          <w:szCs w:val="21"/>
        </w:rPr>
        <w:t>внутриобъ</w:t>
      </w:r>
      <w:r>
        <w:rPr>
          <w:color w:val="000000"/>
          <w:sz w:val="21"/>
          <w:szCs w:val="21"/>
        </w:rPr>
        <w:t>ектовый</w:t>
      </w:r>
      <w:proofErr w:type="spellEnd"/>
      <w:r>
        <w:rPr>
          <w:color w:val="000000"/>
          <w:sz w:val="21"/>
          <w:szCs w:val="21"/>
        </w:rPr>
        <w:t xml:space="preserve"> режим устанавливается  </w:t>
      </w:r>
      <w:r w:rsidRPr="00AC56C3">
        <w:rPr>
          <w:color w:val="000000"/>
          <w:sz w:val="21"/>
          <w:szCs w:val="21"/>
        </w:rPr>
        <w:t xml:space="preserve">заведующим </w:t>
      </w:r>
      <w:r>
        <w:rPr>
          <w:color w:val="000000"/>
          <w:sz w:val="21"/>
          <w:szCs w:val="21"/>
        </w:rPr>
        <w:t>МАДОУ № 214</w:t>
      </w:r>
      <w:r w:rsidRPr="00AC56C3">
        <w:rPr>
          <w:color w:val="000000"/>
          <w:sz w:val="21"/>
          <w:szCs w:val="21"/>
        </w:rPr>
        <w:t xml:space="preserve"> в целях обеспечения мероприятий и правил, выполняемых  лицами, находящимися на территории и в здании детского сада, в соответствии с  требованиями внутреннего распорядка, пожарной безопасности и гражданской обороны.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1.5.</w:t>
      </w:r>
      <w:r>
        <w:rPr>
          <w:color w:val="000000"/>
          <w:sz w:val="21"/>
          <w:szCs w:val="21"/>
        </w:rPr>
        <w:t xml:space="preserve">  </w:t>
      </w:r>
      <w:r w:rsidRPr="00AC56C3">
        <w:rPr>
          <w:color w:val="000000"/>
          <w:sz w:val="21"/>
          <w:szCs w:val="21"/>
        </w:rPr>
        <w:t xml:space="preserve">Организация, обеспечение и контроль за соблюдением пропускного  и </w:t>
      </w:r>
      <w:proofErr w:type="spellStart"/>
      <w:r w:rsidRPr="00AC56C3">
        <w:rPr>
          <w:color w:val="000000"/>
          <w:sz w:val="21"/>
          <w:szCs w:val="21"/>
        </w:rPr>
        <w:t>внутриобъектового</w:t>
      </w:r>
      <w:proofErr w:type="spellEnd"/>
      <w:r w:rsidRPr="00AC56C3">
        <w:rPr>
          <w:color w:val="000000"/>
          <w:sz w:val="21"/>
          <w:szCs w:val="21"/>
        </w:rPr>
        <w:t xml:space="preserve"> режима  возлагается </w:t>
      </w:r>
      <w:proofErr w:type="gramStart"/>
      <w:r w:rsidRPr="00AC56C3">
        <w:rPr>
          <w:color w:val="000000"/>
          <w:sz w:val="21"/>
          <w:szCs w:val="21"/>
        </w:rPr>
        <w:t>на</w:t>
      </w:r>
      <w:proofErr w:type="gramEnd"/>
      <w:r w:rsidRPr="00AC56C3">
        <w:rPr>
          <w:color w:val="000000"/>
          <w:sz w:val="21"/>
          <w:szCs w:val="21"/>
        </w:rPr>
        <w:t>:</w:t>
      </w:r>
    </w:p>
    <w:p w:rsidR="00AB1C31" w:rsidRPr="00AC56C3" w:rsidRDefault="00AB1C31" w:rsidP="00AB1C31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Зам. зав. по АХР</w:t>
      </w:r>
      <w:r w:rsidRPr="00AC56C3"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дежу</w:t>
      </w:r>
      <w:r>
        <w:rPr>
          <w:color w:val="000000"/>
          <w:sz w:val="21"/>
          <w:szCs w:val="21"/>
        </w:rPr>
        <w:t>рных  (по графику дежурств) с 07</w:t>
      </w:r>
      <w:r w:rsidRPr="00AC56C3">
        <w:rPr>
          <w:color w:val="000000"/>
          <w:sz w:val="21"/>
          <w:szCs w:val="21"/>
        </w:rPr>
        <w:t xml:space="preserve">.00 </w:t>
      </w:r>
      <w:r>
        <w:rPr>
          <w:color w:val="000000"/>
          <w:sz w:val="21"/>
          <w:szCs w:val="21"/>
        </w:rPr>
        <w:t>до 19</w:t>
      </w:r>
      <w:r w:rsidRPr="00AC56C3">
        <w:rPr>
          <w:color w:val="000000"/>
          <w:sz w:val="21"/>
          <w:szCs w:val="21"/>
        </w:rPr>
        <w:t>.00;</w:t>
      </w:r>
    </w:p>
    <w:p w:rsidR="00AB1C31" w:rsidRPr="00AC56C3" w:rsidRDefault="00AB1C31" w:rsidP="00AB1C31">
      <w:pPr>
        <w:numPr>
          <w:ilvl w:val="0"/>
          <w:numId w:val="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сторожей (по графи</w:t>
      </w:r>
      <w:r>
        <w:rPr>
          <w:color w:val="000000"/>
          <w:sz w:val="21"/>
          <w:szCs w:val="21"/>
        </w:rPr>
        <w:t>ку дежурств): в рабочие дни с 19.00 до 07</w:t>
      </w:r>
      <w:r w:rsidRPr="00AC56C3">
        <w:rPr>
          <w:color w:val="000000"/>
          <w:sz w:val="21"/>
          <w:szCs w:val="21"/>
        </w:rPr>
        <w:t>.00; в выходные и праздничные дни круглосуточно.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1.6. </w:t>
      </w:r>
      <w:proofErr w:type="gramStart"/>
      <w:r w:rsidRPr="00AC56C3">
        <w:rPr>
          <w:color w:val="000000"/>
          <w:sz w:val="21"/>
          <w:szCs w:val="21"/>
        </w:rPr>
        <w:t>Ответственный</w:t>
      </w:r>
      <w:proofErr w:type="gramEnd"/>
      <w:r w:rsidRPr="00AC56C3">
        <w:rPr>
          <w:color w:val="000000"/>
          <w:sz w:val="21"/>
          <w:szCs w:val="21"/>
        </w:rPr>
        <w:t xml:space="preserve"> за организацию и обеспечение пропускного режима на территории </w:t>
      </w:r>
      <w:r>
        <w:rPr>
          <w:color w:val="000000"/>
          <w:sz w:val="21"/>
          <w:szCs w:val="21"/>
        </w:rPr>
        <w:t>МАДОУ № 214</w:t>
      </w:r>
      <w:r w:rsidRPr="00AC56C3">
        <w:rPr>
          <w:color w:val="000000"/>
          <w:sz w:val="21"/>
          <w:szCs w:val="21"/>
        </w:rPr>
        <w:t> назначается приказом.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1.7. В  </w:t>
      </w:r>
      <w:r>
        <w:rPr>
          <w:color w:val="000000"/>
          <w:sz w:val="21"/>
          <w:szCs w:val="21"/>
        </w:rPr>
        <w:t>МАДОУ № 214</w:t>
      </w:r>
      <w:r w:rsidRPr="00AC56C3">
        <w:rPr>
          <w:color w:val="000000"/>
          <w:sz w:val="21"/>
          <w:szCs w:val="21"/>
        </w:rPr>
        <w:t xml:space="preserve"> для осуществления охраны имеется:</w:t>
      </w:r>
    </w:p>
    <w:p w:rsidR="00AB1C31" w:rsidRPr="00AC56C3" w:rsidRDefault="00AB1C31" w:rsidP="00AB1C31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>видеонаблюдение (круглосуточно);</w:t>
      </w:r>
    </w:p>
    <w:p w:rsidR="00AB1C31" w:rsidRPr="00B75769" w:rsidRDefault="00AB1C31" w:rsidP="00AB1C31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 тревожная кнопка (круглосуточно); </w:t>
      </w:r>
    </w:p>
    <w:p w:rsidR="00AB1C31" w:rsidRDefault="00AB1C31" w:rsidP="00AB1C31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 xml:space="preserve"> </w:t>
      </w:r>
      <w:proofErr w:type="spellStart"/>
      <w:r>
        <w:rPr>
          <w:color w:val="000000"/>
          <w:sz w:val="21"/>
          <w:szCs w:val="21"/>
        </w:rPr>
        <w:t>видиодомофон</w:t>
      </w:r>
      <w:proofErr w:type="spellEnd"/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>(круглосуточно); </w:t>
      </w:r>
    </w:p>
    <w:p w:rsidR="00AB1C31" w:rsidRDefault="00AB1C31" w:rsidP="00AB1C31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31338D">
        <w:rPr>
          <w:color w:val="000000" w:themeColor="text1"/>
          <w:sz w:val="21"/>
          <w:szCs w:val="21"/>
        </w:rPr>
        <w:t xml:space="preserve">инструкция о правилах пользования средством тревожной сигнализации; </w:t>
      </w:r>
    </w:p>
    <w:p w:rsidR="00AB1C31" w:rsidRPr="00BE3DDC" w:rsidRDefault="00AB1C31" w:rsidP="00AB1C31">
      <w:pPr>
        <w:numPr>
          <w:ilvl w:val="0"/>
          <w:numId w:val="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31338D">
        <w:rPr>
          <w:color w:val="000000" w:themeColor="text1"/>
          <w:sz w:val="21"/>
          <w:szCs w:val="21"/>
        </w:rPr>
        <w:t>телефоны дежурных служб правоохранительных органов, ГО и ЧС, аварийно-спасательных служб, администрации образовательного учреждения;</w:t>
      </w:r>
    </w:p>
    <w:p w:rsidR="00AB1C31" w:rsidRPr="0031338D" w:rsidRDefault="00AB1C31" w:rsidP="00AB1C31">
      <w:p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31338D">
        <w:rPr>
          <w:b/>
          <w:bCs/>
          <w:color w:val="000000" w:themeColor="text1"/>
          <w:sz w:val="21"/>
        </w:rPr>
        <w:t>2. Организация контрольно-пропускного режима (КПР)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2.1. Доступ  в  ДОУ  осуществляется:</w:t>
      </w:r>
    </w:p>
    <w:p w:rsidR="00AB1C31" w:rsidRPr="00AC56C3" w:rsidRDefault="00AB1C31" w:rsidP="00AB1C31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работников с 07.00 – 19.0</w:t>
      </w:r>
      <w:r w:rsidRPr="00AC56C3">
        <w:rPr>
          <w:color w:val="000000"/>
          <w:sz w:val="21"/>
          <w:szCs w:val="21"/>
        </w:rPr>
        <w:t>0</w:t>
      </w:r>
    </w:p>
    <w:p w:rsidR="00AB1C31" w:rsidRPr="00AC56C3" w:rsidRDefault="00AB1C31" w:rsidP="00AB1C31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воспитанников и их родителей </w:t>
      </w:r>
      <w:r>
        <w:rPr>
          <w:color w:val="000000"/>
          <w:sz w:val="21"/>
          <w:szCs w:val="21"/>
        </w:rPr>
        <w:t>(законных представителей) с 7.00 – 19.0</w:t>
      </w:r>
      <w:r w:rsidRPr="00AC56C3">
        <w:rPr>
          <w:color w:val="000000"/>
          <w:sz w:val="21"/>
          <w:szCs w:val="21"/>
        </w:rPr>
        <w:t>0</w:t>
      </w:r>
    </w:p>
    <w:p w:rsidR="00AB1C31" w:rsidRPr="00AC56C3" w:rsidRDefault="00AB1C31" w:rsidP="00AB1C31">
      <w:pPr>
        <w:numPr>
          <w:ilvl w:val="0"/>
          <w:numId w:val="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посетителей с 9</w:t>
      </w:r>
      <w:r w:rsidRPr="00AC56C3">
        <w:rPr>
          <w:color w:val="000000"/>
          <w:sz w:val="21"/>
          <w:szCs w:val="21"/>
        </w:rPr>
        <w:t>.00 – 16.00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2.2 Основным пунктом пропуска в </w:t>
      </w:r>
      <w:r>
        <w:rPr>
          <w:color w:val="000000"/>
          <w:sz w:val="21"/>
          <w:szCs w:val="21"/>
        </w:rPr>
        <w:t xml:space="preserve">МАДОУ № 214 считать один центральный вход </w:t>
      </w:r>
      <w:r w:rsidRPr="00AC56C3">
        <w:rPr>
          <w:color w:val="000000"/>
          <w:sz w:val="21"/>
          <w:szCs w:val="21"/>
        </w:rPr>
        <w:t xml:space="preserve">дошкольного учреждения, оснащенный </w:t>
      </w:r>
      <w:r>
        <w:rPr>
          <w:color w:val="000000"/>
          <w:sz w:val="21"/>
          <w:szCs w:val="21"/>
        </w:rPr>
        <w:t>техническими средствами охраны</w:t>
      </w:r>
      <w:r w:rsidRPr="00AC56C3">
        <w:rPr>
          <w:color w:val="000000"/>
          <w:sz w:val="21"/>
          <w:szCs w:val="21"/>
        </w:rPr>
        <w:t>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Пропуск в ДОУ осуществляется:</w:t>
      </w:r>
    </w:p>
    <w:p w:rsidR="00AB1C31" w:rsidRPr="00AC56C3" w:rsidRDefault="00AB1C31" w:rsidP="00AB1C31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работников —  через центральный вход;</w:t>
      </w:r>
    </w:p>
    <w:p w:rsidR="00AB1C31" w:rsidRPr="00796539" w:rsidRDefault="00AB1C31" w:rsidP="00AB1C31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  <w:sz w:val="21"/>
          <w:szCs w:val="21"/>
        </w:rPr>
      </w:pPr>
      <w:r w:rsidRPr="00AC56C3">
        <w:rPr>
          <w:color w:val="000000"/>
          <w:sz w:val="21"/>
          <w:szCs w:val="21"/>
        </w:rPr>
        <w:lastRenderedPageBreak/>
        <w:t xml:space="preserve">воспитанников и родителей (законных представителей) — через центральный вход </w:t>
      </w:r>
      <w:r w:rsidRPr="00796539">
        <w:rPr>
          <w:color w:val="000000"/>
          <w:sz w:val="21"/>
          <w:szCs w:val="21"/>
        </w:rPr>
        <w:t xml:space="preserve">и </w:t>
      </w:r>
      <w:r>
        <w:rPr>
          <w:color w:val="000000" w:themeColor="text1"/>
          <w:sz w:val="21"/>
          <w:szCs w:val="21"/>
        </w:rPr>
        <w:t>в</w:t>
      </w:r>
      <w:r w:rsidRPr="00796539">
        <w:rPr>
          <w:color w:val="000000" w:themeColor="text1"/>
          <w:sz w:val="21"/>
          <w:szCs w:val="21"/>
        </w:rPr>
        <w:t>ходные двери групп № 9,12</w:t>
      </w:r>
      <w:r w:rsidRPr="00796539"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посетителей —  через центральный вход после связи с тем работником, к которому пришли. После предоставления документа, удостоверяющего личность и подписи в журнале посетителей;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2.3.  </w:t>
      </w:r>
      <w:proofErr w:type="gramStart"/>
      <w:r w:rsidRPr="00AC56C3">
        <w:rPr>
          <w:color w:val="000000"/>
          <w:sz w:val="21"/>
          <w:szCs w:val="21"/>
        </w:rPr>
        <w:t>Допуск на территорию и в здание ДОУ лиц, производящих ремонтные или иные работы в здании и на территории ДОУ осуществлять только после сверки соответствующих списков и удостоверений личности, в рабочие дни с 7.30 до 16.30, а в нерабочие и праздничные дни  на основании служебной записки заведующего  ДОУ, соответствующих списков рабочих и удостоверений личности.</w:t>
      </w:r>
      <w:proofErr w:type="gramEnd"/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>3.</w:t>
      </w:r>
      <w:r w:rsidRPr="00AC56C3">
        <w:rPr>
          <w:color w:val="000000"/>
          <w:sz w:val="21"/>
          <w:szCs w:val="21"/>
        </w:rPr>
        <w:t> </w:t>
      </w:r>
      <w:r w:rsidRPr="00AC56C3">
        <w:rPr>
          <w:color w:val="000000"/>
          <w:sz w:val="21"/>
        </w:rPr>
        <w:t> </w:t>
      </w:r>
      <w:r w:rsidRPr="00AC56C3">
        <w:rPr>
          <w:b/>
          <w:bCs/>
          <w:color w:val="000000"/>
          <w:sz w:val="21"/>
        </w:rPr>
        <w:t>Осмотр вещей посетителей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3.1. При наличии у посетителей объемных вещей /сумок / дежурный администратор предлагает добровольно предъявить содержимое ручной клади.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3.2. При отказе – вызывается руководитель учреждения, посетителю предлагается подождать у входа – на улице.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3.3. При отказе посетителя предъявить содержимое ручной клади руководителю учреждения или отказ подождать на улице, руководитель вправе вызывать полицию.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 xml:space="preserve">4.  Правила пропуска автотранспорта на территорию </w:t>
      </w:r>
      <w:r>
        <w:rPr>
          <w:b/>
          <w:bCs/>
          <w:color w:val="000000"/>
          <w:sz w:val="21"/>
        </w:rPr>
        <w:t>МАДОУ № 214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4.1. Установить правила пропуска автотранспорта на территорию ДОУ:</w:t>
      </w:r>
    </w:p>
    <w:p w:rsidR="00AB1C31" w:rsidRPr="00AC56C3" w:rsidRDefault="00AB1C31" w:rsidP="00AB1C31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Запретить парковку и въезд частных автомашин на территорию ДОУ, а также парковку при въезде на территорию учреждения.</w:t>
      </w:r>
    </w:p>
    <w:p w:rsidR="00AB1C31" w:rsidRPr="00AC56C3" w:rsidRDefault="00AB1C31" w:rsidP="00AB1C31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Ворота держать в закрытом на замок виде;</w:t>
      </w:r>
    </w:p>
    <w:p w:rsidR="00AB1C31" w:rsidRPr="00AC56C3" w:rsidRDefault="00AB1C31" w:rsidP="00AB1C31">
      <w:pPr>
        <w:numPr>
          <w:ilvl w:val="0"/>
          <w:numId w:val="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Ключи от ворот держать на специальном  щите</w:t>
      </w:r>
      <w:r>
        <w:rPr>
          <w:color w:val="000000"/>
          <w:sz w:val="21"/>
          <w:szCs w:val="21"/>
        </w:rPr>
        <w:t xml:space="preserve"> в специально отведенном месте</w:t>
      </w:r>
      <w:r w:rsidRPr="00AC56C3"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6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После сообщения водителем о прибытии к территории ДОУ, ответственный работник открывает и закрывает ворота после въезда автомашины и осуществляет то же самое после разгрузки – погрузки и выезда автомашины с территории ДОУ</w:t>
      </w:r>
      <w:r>
        <w:rPr>
          <w:color w:val="000000"/>
          <w:sz w:val="21"/>
          <w:szCs w:val="21"/>
        </w:rPr>
        <w:t>, въезд машин фиксируется в журнале регистрация автотранспорта</w:t>
      </w:r>
      <w:r w:rsidRPr="00AC56C3">
        <w:rPr>
          <w:color w:val="000000"/>
          <w:sz w:val="21"/>
          <w:szCs w:val="21"/>
        </w:rPr>
        <w:t>; </w:t>
      </w:r>
    </w:p>
    <w:p w:rsidR="00AB1C31" w:rsidRPr="00AC56C3" w:rsidRDefault="00AB1C31" w:rsidP="00AB1C31">
      <w:pPr>
        <w:numPr>
          <w:ilvl w:val="0"/>
          <w:numId w:val="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Ворота для въезда автомашины на территорию ДОУ отк</w:t>
      </w:r>
      <w:r>
        <w:rPr>
          <w:color w:val="000000"/>
          <w:sz w:val="21"/>
          <w:szCs w:val="21"/>
        </w:rPr>
        <w:t xml:space="preserve">рывать только после </w:t>
      </w:r>
      <w:r w:rsidRPr="00AC56C3">
        <w:rPr>
          <w:color w:val="000000"/>
          <w:sz w:val="21"/>
          <w:szCs w:val="21"/>
        </w:rPr>
        <w:t>проверки документов;</w:t>
      </w:r>
    </w:p>
    <w:p w:rsidR="00AB1C31" w:rsidRPr="00AC56C3" w:rsidRDefault="00AB1C31" w:rsidP="00AB1C31">
      <w:pPr>
        <w:numPr>
          <w:ilvl w:val="0"/>
          <w:numId w:val="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Обязательно 1 раз в месяц  сверять списки автомашин централизованных пере</w:t>
      </w:r>
      <w:r>
        <w:rPr>
          <w:color w:val="000000"/>
          <w:sz w:val="21"/>
          <w:szCs w:val="21"/>
        </w:rPr>
        <w:t>возок и поставщиков услуг зам. зав. по АХР</w:t>
      </w:r>
      <w:r w:rsidRPr="00AC56C3"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9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Хранить списки автомашин у кладовщика и </w:t>
      </w:r>
      <w:r>
        <w:rPr>
          <w:color w:val="000000"/>
          <w:sz w:val="21"/>
          <w:szCs w:val="21"/>
        </w:rPr>
        <w:t>зам. зав. по АХР</w:t>
      </w:r>
      <w:r w:rsidRPr="00AC56C3"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9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 случае отсутствия автомашины в списке автомашин централизованных перевозок и поставщиков услуг, принять меры к ограничению доступа автомашины на территорию ДОУ и выяснению принадлежности данной автомашины к организации, занимающейся централизованными перевозками или поставками услуг;</w:t>
      </w:r>
    </w:p>
    <w:p w:rsidR="00AB1C31" w:rsidRPr="00AC56C3" w:rsidRDefault="00AB1C31" w:rsidP="00AB1C31">
      <w:pPr>
        <w:numPr>
          <w:ilvl w:val="0"/>
          <w:numId w:val="9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Ответственным лицам строго  контролировать  соблюдение водителями и грузчиками правил дорожного движения, скоростного режима, мер безопасности при разгрузке-погрузке и других совершаемых действиях;</w:t>
      </w:r>
    </w:p>
    <w:p w:rsidR="00AB1C31" w:rsidRPr="00AC56C3" w:rsidRDefault="00AB1C31" w:rsidP="00AB1C31">
      <w:pPr>
        <w:numPr>
          <w:ilvl w:val="0"/>
          <w:numId w:val="9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Парковку автомашин для выгрузки продуктов, товаров разрешать только через дверь, ведущую в склад;</w:t>
      </w:r>
    </w:p>
    <w:p w:rsidR="00AB1C31" w:rsidRPr="00AC56C3" w:rsidRDefault="00AB1C31" w:rsidP="00AB1C31">
      <w:pPr>
        <w:numPr>
          <w:ilvl w:val="0"/>
          <w:numId w:val="9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Осуществить сопровождение выезда автомашин централизованных перевозок и поставщиков услуг;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4.2.  Установить порядок допуска на территорию образовательного учреждения пожарных машин, автотранспорта аварийных бригад, машины скорой помощи, машин поставщиков продуктов, машин для вывоза бытовых отходов и нечистот:</w:t>
      </w:r>
    </w:p>
    <w:p w:rsidR="00AB1C31" w:rsidRPr="00052D30" w:rsidRDefault="00AB1C31" w:rsidP="00AB1C31">
      <w:pPr>
        <w:pStyle w:val="a7"/>
        <w:numPr>
          <w:ilvl w:val="0"/>
          <w:numId w:val="2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052D30">
        <w:rPr>
          <w:color w:val="000000"/>
          <w:sz w:val="21"/>
          <w:szCs w:val="21"/>
        </w:rPr>
        <w:t>Обеспечить беспрепятственный проезд на территорию ДОУ;</w:t>
      </w:r>
    </w:p>
    <w:p w:rsidR="00AB1C31" w:rsidRPr="00052D30" w:rsidRDefault="00AB1C31" w:rsidP="00AB1C31">
      <w:pPr>
        <w:pStyle w:val="a7"/>
        <w:numPr>
          <w:ilvl w:val="0"/>
          <w:numId w:val="2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052D30">
        <w:rPr>
          <w:color w:val="000000"/>
          <w:sz w:val="21"/>
          <w:szCs w:val="21"/>
        </w:rPr>
        <w:t>Осуществить обязательную проверку документо</w:t>
      </w:r>
      <w:r>
        <w:rPr>
          <w:color w:val="000000"/>
          <w:sz w:val="21"/>
          <w:szCs w:val="21"/>
        </w:rPr>
        <w:t>в лиц, находящихся в специализи</w:t>
      </w:r>
      <w:r w:rsidRPr="00052D30">
        <w:rPr>
          <w:color w:val="000000"/>
          <w:sz w:val="21"/>
          <w:szCs w:val="21"/>
        </w:rPr>
        <w:t>рованном автотранспорте;</w:t>
      </w:r>
    </w:p>
    <w:p w:rsidR="00AB1C31" w:rsidRPr="00052D30" w:rsidRDefault="00AB1C31" w:rsidP="00AB1C31">
      <w:pPr>
        <w:pStyle w:val="a7"/>
        <w:numPr>
          <w:ilvl w:val="0"/>
          <w:numId w:val="2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052D30">
        <w:rPr>
          <w:color w:val="000000"/>
          <w:sz w:val="21"/>
          <w:szCs w:val="21"/>
        </w:rPr>
        <w:t>Осуществить сопровождение выезда с территории ДОУ специализированного автотранспорта;</w:t>
      </w:r>
    </w:p>
    <w:p w:rsidR="00AB1C31" w:rsidRDefault="00AB1C31" w:rsidP="00AB1C31">
      <w:pPr>
        <w:shd w:val="clear" w:color="auto" w:fill="FFFFFF"/>
        <w:jc w:val="both"/>
        <w:rPr>
          <w:b/>
          <w:bCs/>
          <w:color w:val="000000"/>
          <w:sz w:val="21"/>
        </w:rPr>
      </w:pP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>5.  Обязанности участников образовательного процесса, посетителей при осуществлении контрольно-пропускного режима (КПР)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5.1. Заведующий обязан:</w:t>
      </w:r>
    </w:p>
    <w:p w:rsidR="00AB1C31" w:rsidRPr="00AC56C3" w:rsidRDefault="00AB1C31" w:rsidP="00AB1C31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издавать приказы, инструкции необходимые для осуществления КПР;</w:t>
      </w:r>
    </w:p>
    <w:p w:rsidR="00AB1C31" w:rsidRPr="00AC56C3" w:rsidRDefault="00AB1C31" w:rsidP="00AB1C31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для улучшения работы КПР вносить изменения в Положение;</w:t>
      </w:r>
    </w:p>
    <w:p w:rsidR="00AB1C31" w:rsidRDefault="00AB1C31" w:rsidP="00AB1C31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определять порядок контроля и </w:t>
      </w:r>
      <w:proofErr w:type="gramStart"/>
      <w:r w:rsidRPr="00AC56C3">
        <w:rPr>
          <w:color w:val="000000"/>
          <w:sz w:val="21"/>
          <w:szCs w:val="21"/>
        </w:rPr>
        <w:t>ответственных</w:t>
      </w:r>
      <w:proofErr w:type="gramEnd"/>
      <w:r w:rsidRPr="00AC56C3">
        <w:rPr>
          <w:color w:val="000000"/>
          <w:sz w:val="21"/>
          <w:szCs w:val="21"/>
        </w:rPr>
        <w:t xml:space="preserve"> за организацию КПР;</w:t>
      </w:r>
    </w:p>
    <w:p w:rsidR="00AB1C31" w:rsidRPr="009F6BC2" w:rsidRDefault="00AB1C31" w:rsidP="00AB1C31">
      <w:pPr>
        <w:numPr>
          <w:ilvl w:val="0"/>
          <w:numId w:val="10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9F6BC2">
        <w:rPr>
          <w:color w:val="000000"/>
          <w:sz w:val="21"/>
          <w:szCs w:val="21"/>
        </w:rPr>
        <w:t xml:space="preserve">осуществлять оперативный </w:t>
      </w:r>
      <w:proofErr w:type="gramStart"/>
      <w:r w:rsidRPr="009F6BC2">
        <w:rPr>
          <w:color w:val="000000"/>
          <w:sz w:val="21"/>
          <w:szCs w:val="21"/>
        </w:rPr>
        <w:t>контроль за</w:t>
      </w:r>
      <w:proofErr w:type="gramEnd"/>
      <w:r w:rsidRPr="009F6BC2">
        <w:rPr>
          <w:color w:val="000000"/>
          <w:sz w:val="21"/>
          <w:szCs w:val="21"/>
        </w:rPr>
        <w:t xml:space="preserve"> выполнением Положения, работой ответственных лиц, дежурных  и т.д.,</w:t>
      </w:r>
      <w:r w:rsidRPr="009F6BC2">
        <w:rPr>
          <w:color w:val="FF0000"/>
        </w:rPr>
        <w:t xml:space="preserve"> 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5.2.</w:t>
      </w:r>
      <w:r w:rsidRPr="00052D30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Зам. зав. по АХР</w:t>
      </w:r>
      <w:r w:rsidRPr="00AC56C3">
        <w:rPr>
          <w:color w:val="000000"/>
          <w:sz w:val="21"/>
          <w:szCs w:val="21"/>
        </w:rPr>
        <w:t xml:space="preserve"> обязан:</w:t>
      </w:r>
    </w:p>
    <w:p w:rsidR="00AB1C31" w:rsidRPr="00AC56C3" w:rsidRDefault="00AB1C31" w:rsidP="00AB1C31">
      <w:pPr>
        <w:numPr>
          <w:ilvl w:val="0"/>
          <w:numId w:val="1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обеспечить рабочее состояние системы освещения;</w:t>
      </w:r>
    </w:p>
    <w:p w:rsidR="00AB1C31" w:rsidRPr="00AC56C3" w:rsidRDefault="00AB1C31" w:rsidP="00AB1C31">
      <w:pPr>
        <w:numPr>
          <w:ilvl w:val="0"/>
          <w:numId w:val="1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56C3">
        <w:rPr>
          <w:color w:val="000000"/>
          <w:sz w:val="21"/>
          <w:szCs w:val="21"/>
        </w:rPr>
        <w:t>обеспечить свободный доступ к аварийным и запасным выходам;</w:t>
      </w:r>
      <w:proofErr w:type="gramEnd"/>
    </w:p>
    <w:p w:rsidR="00AB1C31" w:rsidRPr="009F6BC2" w:rsidRDefault="00AB1C31" w:rsidP="00AB1C31">
      <w:pPr>
        <w:numPr>
          <w:ilvl w:val="0"/>
          <w:numId w:val="1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56C3">
        <w:rPr>
          <w:color w:val="000000"/>
          <w:sz w:val="21"/>
          <w:szCs w:val="21"/>
        </w:rPr>
        <w:lastRenderedPageBreak/>
        <w:t>обеспечить исправное состояние дверей, окон, замков, задвижек, ворот, калиток, фрамуг, стен, крыши и т.д.</w:t>
      </w:r>
      <w:r>
        <w:rPr>
          <w:color w:val="000000"/>
          <w:sz w:val="21"/>
          <w:szCs w:val="21"/>
        </w:rPr>
        <w:t>,</w:t>
      </w:r>
      <w:proofErr w:type="gramEnd"/>
    </w:p>
    <w:p w:rsidR="00AB1C31" w:rsidRPr="00AC56C3" w:rsidRDefault="00AB1C31" w:rsidP="00AB1C31">
      <w:pPr>
        <w:numPr>
          <w:ilvl w:val="0"/>
          <w:numId w:val="1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sz w:val="21"/>
          <w:szCs w:val="21"/>
        </w:rPr>
        <w:t>обеспечить</w:t>
      </w:r>
      <w:r w:rsidRPr="009F6BC2">
        <w:rPr>
          <w:sz w:val="21"/>
          <w:szCs w:val="21"/>
        </w:rPr>
        <w:t xml:space="preserve"> исправность работы технических средств контроля за обстановкой, сре</w:t>
      </w:r>
      <w:proofErr w:type="gramStart"/>
      <w:r w:rsidRPr="009F6BC2">
        <w:rPr>
          <w:sz w:val="21"/>
          <w:szCs w:val="21"/>
        </w:rPr>
        <w:t>дств св</w:t>
      </w:r>
      <w:proofErr w:type="gramEnd"/>
      <w:r w:rsidRPr="009F6BC2">
        <w:rPr>
          <w:sz w:val="21"/>
          <w:szCs w:val="21"/>
        </w:rPr>
        <w:t>язи, наличие средств пожаротушения.</w:t>
      </w:r>
    </w:p>
    <w:p w:rsidR="00AB1C31" w:rsidRPr="006906FC" w:rsidRDefault="00AB1C31" w:rsidP="00AB1C31">
      <w:pPr>
        <w:numPr>
          <w:ilvl w:val="0"/>
          <w:numId w:val="1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обеспечить освещение территории в темное время суток; осуществлять</w:t>
      </w:r>
      <w:r>
        <w:rPr>
          <w:rFonts w:ascii="Verdana" w:hAnsi="Verdana"/>
          <w:color w:val="000000"/>
          <w:sz w:val="20"/>
          <w:szCs w:val="20"/>
        </w:rPr>
        <w:t xml:space="preserve"> </w:t>
      </w:r>
      <w:r w:rsidRPr="00052D30">
        <w:rPr>
          <w:color w:val="000000"/>
          <w:sz w:val="21"/>
          <w:szCs w:val="21"/>
        </w:rPr>
        <w:t xml:space="preserve">организацию и </w:t>
      </w:r>
      <w:proofErr w:type="gramStart"/>
      <w:r w:rsidRPr="00052D30">
        <w:rPr>
          <w:color w:val="000000"/>
          <w:sz w:val="21"/>
          <w:szCs w:val="21"/>
        </w:rPr>
        <w:t>контроль за</w:t>
      </w:r>
      <w:proofErr w:type="gramEnd"/>
      <w:r w:rsidRPr="00052D30">
        <w:rPr>
          <w:color w:val="000000"/>
          <w:sz w:val="21"/>
          <w:szCs w:val="21"/>
        </w:rPr>
        <w:t xml:space="preserve"> выполнением Положения всех участников образовательного процесса</w:t>
      </w:r>
      <w:r>
        <w:rPr>
          <w:color w:val="000000"/>
          <w:sz w:val="21"/>
          <w:szCs w:val="21"/>
        </w:rPr>
        <w:t>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5.3. </w:t>
      </w:r>
      <w:r>
        <w:rPr>
          <w:color w:val="000000"/>
          <w:sz w:val="21"/>
          <w:szCs w:val="21"/>
        </w:rPr>
        <w:t>Вахтер</w:t>
      </w:r>
      <w:r w:rsidRPr="00AC56C3">
        <w:rPr>
          <w:color w:val="000000"/>
          <w:sz w:val="21"/>
          <w:szCs w:val="21"/>
        </w:rPr>
        <w:t xml:space="preserve">  обязан:</w:t>
      </w:r>
    </w:p>
    <w:p w:rsidR="00AB1C31" w:rsidRPr="00AC56C3" w:rsidRDefault="00AB1C31" w:rsidP="00AB1C31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осуществлять </w:t>
      </w:r>
      <w:proofErr w:type="gramStart"/>
      <w:r w:rsidRPr="00AC56C3">
        <w:rPr>
          <w:color w:val="000000"/>
          <w:sz w:val="21"/>
          <w:szCs w:val="21"/>
        </w:rPr>
        <w:t>контроль за</w:t>
      </w:r>
      <w:proofErr w:type="gramEnd"/>
      <w:r w:rsidRPr="00AC56C3">
        <w:rPr>
          <w:color w:val="000000"/>
          <w:sz w:val="21"/>
          <w:szCs w:val="21"/>
        </w:rPr>
        <w:t>  допуском  родителей воспитанников (законных представителей), посетителей в здание детского сада и  въезда автотранспорта на территорию ДОУ</w:t>
      </w:r>
      <w:r>
        <w:rPr>
          <w:color w:val="000000"/>
          <w:sz w:val="21"/>
          <w:szCs w:val="21"/>
        </w:rPr>
        <w:t>;</w:t>
      </w:r>
    </w:p>
    <w:p w:rsidR="00AB1C31" w:rsidRPr="00AC56C3" w:rsidRDefault="00AB1C31" w:rsidP="00AB1C31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осуществлять обход территории и здания в течение дежурства с целью выявления нарушений правил безопасности;</w:t>
      </w:r>
    </w:p>
    <w:p w:rsidR="00AB1C31" w:rsidRPr="00AC56C3" w:rsidRDefault="00AB1C31" w:rsidP="00AB1C31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осуществлять </w:t>
      </w:r>
      <w:proofErr w:type="gramStart"/>
      <w:r w:rsidRPr="00AC56C3">
        <w:rPr>
          <w:color w:val="000000"/>
          <w:sz w:val="21"/>
          <w:szCs w:val="21"/>
        </w:rPr>
        <w:t>контроль за</w:t>
      </w:r>
      <w:proofErr w:type="gramEnd"/>
      <w:r w:rsidRPr="00AC56C3">
        <w:rPr>
          <w:color w:val="000000"/>
          <w:sz w:val="21"/>
          <w:szCs w:val="21"/>
        </w:rPr>
        <w:t xml:space="preserve"> соблюдением Положения работниками ДОУ и посетителями;</w:t>
      </w:r>
    </w:p>
    <w:p w:rsidR="00AB1C31" w:rsidRPr="00AC56C3" w:rsidRDefault="00AB1C31" w:rsidP="00AB1C31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C56C3">
        <w:rPr>
          <w:color w:val="000000"/>
          <w:sz w:val="21"/>
          <w:szCs w:val="21"/>
        </w:rPr>
        <w:t>согласно инструкций</w:t>
      </w:r>
      <w:proofErr w:type="gramEnd"/>
      <w:r w:rsidRPr="00AC56C3">
        <w:rPr>
          <w:color w:val="000000"/>
          <w:sz w:val="21"/>
          <w:szCs w:val="21"/>
        </w:rPr>
        <w:t xml:space="preserve"> по пожарной безопасности, гражданской обороне, охране жизни и здоровья детей и т.д.)</w:t>
      </w:r>
    </w:p>
    <w:p w:rsidR="00AB1C31" w:rsidRPr="00AC56C3" w:rsidRDefault="00AB1C31" w:rsidP="00AB1C31">
      <w:pPr>
        <w:numPr>
          <w:ilvl w:val="0"/>
          <w:numId w:val="12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AC56C3">
        <w:rPr>
          <w:color w:val="000000"/>
          <w:sz w:val="21"/>
          <w:szCs w:val="21"/>
        </w:rPr>
        <w:t>дств св</w:t>
      </w:r>
      <w:proofErr w:type="gramEnd"/>
      <w:r w:rsidRPr="00AC56C3">
        <w:rPr>
          <w:color w:val="000000"/>
          <w:sz w:val="21"/>
          <w:szCs w:val="21"/>
        </w:rPr>
        <w:t>язи подать сигнал правоохранительным органам.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5.4. Сторожа обязаны:</w:t>
      </w:r>
    </w:p>
    <w:p w:rsidR="00AB1C31" w:rsidRPr="00AC56C3" w:rsidRDefault="00AB1C31" w:rsidP="00AB1C31">
      <w:pPr>
        <w:numPr>
          <w:ilvl w:val="0"/>
          <w:numId w:val="1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56C3">
        <w:rPr>
          <w:color w:val="000000"/>
          <w:sz w:val="21"/>
          <w:szCs w:val="21"/>
        </w:rPr>
        <w:t>осуществлять обход территории и здания в течение дежурства с целью выявления нарушений правил безопасности;</w:t>
      </w:r>
      <w:proofErr w:type="gramEnd"/>
    </w:p>
    <w:p w:rsidR="00AB1C31" w:rsidRPr="00AC56C3" w:rsidRDefault="00AB1C31" w:rsidP="00AB1C31">
      <w:pPr>
        <w:numPr>
          <w:ilvl w:val="0"/>
          <w:numId w:val="1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C56C3">
        <w:rPr>
          <w:color w:val="000000"/>
          <w:sz w:val="21"/>
          <w:szCs w:val="21"/>
        </w:rPr>
        <w:t>согласно инструкций</w:t>
      </w:r>
      <w:proofErr w:type="gramEnd"/>
      <w:r w:rsidRPr="00AC56C3">
        <w:rPr>
          <w:color w:val="000000"/>
          <w:sz w:val="21"/>
          <w:szCs w:val="21"/>
        </w:rPr>
        <w:t xml:space="preserve"> по пожарной безопасности, гражданской обороне, охране жизни и здоровья детей и т.д.)</w:t>
      </w:r>
    </w:p>
    <w:p w:rsidR="00AB1C31" w:rsidRPr="00AC56C3" w:rsidRDefault="00AB1C31" w:rsidP="00AB1C31">
      <w:pPr>
        <w:numPr>
          <w:ilvl w:val="0"/>
          <w:numId w:val="1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при необходимости (обнаружение подозрительных лиц, взрывоопасных или подозрительных предметов и других возможных предпосылок к чрезвычайным ситуациям) принимать решения и руководить действиями для предотвращения чрезвычайных ситуаций (</w:t>
      </w:r>
      <w:proofErr w:type="gramStart"/>
      <w:r w:rsidRPr="00AC56C3">
        <w:rPr>
          <w:color w:val="000000"/>
          <w:sz w:val="21"/>
          <w:szCs w:val="21"/>
        </w:rPr>
        <w:t>согласно инструкций</w:t>
      </w:r>
      <w:proofErr w:type="gramEnd"/>
      <w:r w:rsidRPr="00AC56C3">
        <w:rPr>
          <w:color w:val="000000"/>
          <w:sz w:val="21"/>
          <w:szCs w:val="21"/>
        </w:rPr>
        <w:t xml:space="preserve"> по пожарной безопасности, гражданской обороне, охране жизни и здоровья детей и т.д.)</w:t>
      </w:r>
    </w:p>
    <w:p w:rsidR="00AB1C31" w:rsidRPr="00AC56C3" w:rsidRDefault="00AB1C31" w:rsidP="00AB1C31">
      <w:pPr>
        <w:numPr>
          <w:ilvl w:val="0"/>
          <w:numId w:val="1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выявлять лиц, пытающихся в нарушении установленных правил проникнуть на территорию детского сада, совершить противоправные действия в отношении воспитанников, работников и посетителей, имущества и оборудования образовательного учреждения. В необходимых случаях с помощью сре</w:t>
      </w:r>
      <w:proofErr w:type="gramStart"/>
      <w:r w:rsidRPr="00AC56C3">
        <w:rPr>
          <w:color w:val="000000"/>
          <w:sz w:val="21"/>
          <w:szCs w:val="21"/>
        </w:rPr>
        <w:t>дств св</w:t>
      </w:r>
      <w:proofErr w:type="gramEnd"/>
      <w:r w:rsidRPr="00AC56C3">
        <w:rPr>
          <w:color w:val="000000"/>
          <w:sz w:val="21"/>
          <w:szCs w:val="21"/>
        </w:rPr>
        <w:t>язи подать сигнал правоохранительным органам.</w:t>
      </w:r>
    </w:p>
    <w:p w:rsidR="00AB1C31" w:rsidRPr="00AC56C3" w:rsidRDefault="00AB1C31" w:rsidP="00AB1C31">
      <w:pPr>
        <w:numPr>
          <w:ilvl w:val="0"/>
          <w:numId w:val="1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56C3">
        <w:rPr>
          <w:color w:val="000000"/>
          <w:sz w:val="21"/>
          <w:szCs w:val="21"/>
        </w:rPr>
        <w:t>и</w:t>
      </w:r>
      <w:proofErr w:type="gramEnd"/>
      <w:r w:rsidRPr="00AC56C3">
        <w:rPr>
          <w:color w:val="000000"/>
          <w:sz w:val="21"/>
          <w:szCs w:val="21"/>
        </w:rPr>
        <w:t>сключить доступ в ДОУ: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>
        <w:rPr>
          <w:color w:val="000000"/>
          <w:sz w:val="21"/>
          <w:szCs w:val="21"/>
        </w:rPr>
        <w:t>*  работникам с 19.00 до 7</w:t>
      </w:r>
      <w:r w:rsidRPr="00AC56C3">
        <w:rPr>
          <w:color w:val="000000"/>
          <w:sz w:val="21"/>
          <w:szCs w:val="21"/>
        </w:rPr>
        <w:t>.00;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*</w:t>
      </w:r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 xml:space="preserve"> воспитанникам и их родителям (законным представителям), посетителям  в рабочие дни</w:t>
      </w:r>
      <w:r>
        <w:rPr>
          <w:color w:val="000000"/>
          <w:sz w:val="21"/>
          <w:szCs w:val="21"/>
        </w:rPr>
        <w:t xml:space="preserve"> с 19.00 до 7.0</w:t>
      </w:r>
      <w:r w:rsidRPr="00AC56C3">
        <w:rPr>
          <w:color w:val="000000"/>
          <w:sz w:val="21"/>
          <w:szCs w:val="21"/>
        </w:rPr>
        <w:t>0,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*</w:t>
      </w:r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 xml:space="preserve">в выходные и праздничные дни всем, за исключением лиц допущенных по письменному разрешению заведующей или </w:t>
      </w:r>
      <w:r>
        <w:rPr>
          <w:color w:val="000000"/>
          <w:sz w:val="21"/>
          <w:szCs w:val="21"/>
        </w:rPr>
        <w:t>заместителям</w:t>
      </w:r>
      <w:r w:rsidRPr="00AC56C3">
        <w:rPr>
          <w:color w:val="000000"/>
          <w:sz w:val="21"/>
          <w:szCs w:val="21"/>
        </w:rPr>
        <w:t>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5.4. Работники обязаны:</w:t>
      </w:r>
    </w:p>
    <w:p w:rsidR="00AB1C31" w:rsidRPr="00AC56C3" w:rsidRDefault="00AB1C31" w:rsidP="00AB1C31">
      <w:pPr>
        <w:numPr>
          <w:ilvl w:val="0"/>
          <w:numId w:val="1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 xml:space="preserve">работники ДОУ,  к которым пришли дети </w:t>
      </w:r>
      <w:proofErr w:type="gramStart"/>
      <w:r w:rsidRPr="00AC56C3">
        <w:rPr>
          <w:color w:val="000000"/>
          <w:sz w:val="21"/>
          <w:szCs w:val="21"/>
        </w:rPr>
        <w:t>со</w:t>
      </w:r>
      <w:proofErr w:type="gramEnd"/>
      <w:r w:rsidRPr="00AC56C3">
        <w:rPr>
          <w:color w:val="000000"/>
          <w:sz w:val="21"/>
          <w:szCs w:val="21"/>
        </w:rPr>
        <w:t xml:space="preserve"> взрослыми  или посетители должны осуществлять контроль за пришедшим на протяжении всего времени нахождения в здании и на территории;</w:t>
      </w:r>
    </w:p>
    <w:p w:rsidR="00AB1C31" w:rsidRPr="00AC56C3" w:rsidRDefault="00AB1C31" w:rsidP="00AB1C31">
      <w:pPr>
        <w:numPr>
          <w:ilvl w:val="0"/>
          <w:numId w:val="1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работники ДОУ должны проявлять бдительность при встрече в здании и на территории детского сада с посетителями (уточнять к кому пришли, проводить до места назначения и передавать другому сотруднику);</w:t>
      </w:r>
    </w:p>
    <w:p w:rsidR="00AB1C31" w:rsidRPr="00AC56C3" w:rsidRDefault="00AB1C31" w:rsidP="00AB1C31">
      <w:pPr>
        <w:numPr>
          <w:ilvl w:val="0"/>
          <w:numId w:val="1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работники групп,  кухни должны следить за основными и запасными выходами (должны быть всегда закрыты на запор) и исключать проход работников, родителей воспитанников и посетителей через данные входы;</w:t>
      </w:r>
    </w:p>
    <w:p w:rsidR="00AB1C31" w:rsidRPr="00AC56C3" w:rsidRDefault="00AB1C31" w:rsidP="00AB1C31">
      <w:pPr>
        <w:numPr>
          <w:ilvl w:val="0"/>
          <w:numId w:val="14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>
        <w:rPr>
          <w:color w:val="000000"/>
          <w:sz w:val="21"/>
          <w:szCs w:val="21"/>
        </w:rPr>
        <w:t>вахтеры</w:t>
      </w:r>
      <w:r w:rsidRPr="00AC56C3">
        <w:rPr>
          <w:color w:val="000000"/>
          <w:sz w:val="21"/>
          <w:szCs w:val="21"/>
        </w:rPr>
        <w:t xml:space="preserve"> на посту охраны  родителям (законным представителям) или посетителям должны задавать вопросы следующего содержания: фамилия, имя отчество того кто желает войти в ДОУ, в какую группу пришли (номер, название), назовите по фамилии, имени и  отчеству из работников ДОУ  к кому  хотите пройти,  назвать имя, фамилию и дату рождения ребёнка представителями которого вы являетесь, цель визита, была ли договорённость о встрече</w:t>
      </w:r>
      <w:proofErr w:type="gramEnd"/>
      <w:r w:rsidRPr="00AC56C3">
        <w:rPr>
          <w:color w:val="000000"/>
          <w:sz w:val="21"/>
          <w:szCs w:val="21"/>
        </w:rPr>
        <w:t xml:space="preserve"> (дата, время), регистрировать в Журнале учета посетителей.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5.5. Родители (законные представители) воспитанников обязаны:</w:t>
      </w:r>
    </w:p>
    <w:p w:rsidR="00AB1C31" w:rsidRPr="00AC56C3" w:rsidRDefault="00AB1C31" w:rsidP="00AB1C31">
      <w:pPr>
        <w:numPr>
          <w:ilvl w:val="0"/>
          <w:numId w:val="1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приводить и забирать  детей лично или лицам, указанным в заявлении, не поручать это малоизвестным и неблагонадежным лица.</w:t>
      </w:r>
    </w:p>
    <w:p w:rsidR="00AB1C31" w:rsidRPr="00AC56C3" w:rsidRDefault="00AB1C31" w:rsidP="00AB1C31">
      <w:pPr>
        <w:numPr>
          <w:ilvl w:val="0"/>
          <w:numId w:val="15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proofErr w:type="gramStart"/>
      <w:r w:rsidRPr="00AC56C3">
        <w:rPr>
          <w:color w:val="000000"/>
          <w:sz w:val="21"/>
          <w:szCs w:val="21"/>
        </w:rPr>
        <w:t>п</w:t>
      </w:r>
      <w:proofErr w:type="gramEnd"/>
      <w:r w:rsidRPr="00AC56C3">
        <w:rPr>
          <w:color w:val="000000"/>
          <w:sz w:val="21"/>
          <w:szCs w:val="21"/>
        </w:rPr>
        <w:t>ри входе в здание детского сада родители должны проявлять бдительность и интересоваться к кому проходит посетитель, проводить его до места назначения  или передать работнику ДОУ.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lastRenderedPageBreak/>
        <w:t>5.6. Посетители обязаны:</w:t>
      </w:r>
    </w:p>
    <w:p w:rsidR="00AB1C31" w:rsidRPr="00AC56C3" w:rsidRDefault="00AB1C31" w:rsidP="00AB1C31">
      <w:pPr>
        <w:numPr>
          <w:ilvl w:val="0"/>
          <w:numId w:val="16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предъявить документ, удостоверяющий личность, расписаться в Журнале учета посетителей, предъявить объемные вещи для осмотра, ответить на вопросы дежурного;</w:t>
      </w:r>
    </w:p>
    <w:p w:rsidR="00AB1C31" w:rsidRPr="00AC56C3" w:rsidRDefault="00AB1C31" w:rsidP="00AB1C31">
      <w:pPr>
        <w:numPr>
          <w:ilvl w:val="0"/>
          <w:numId w:val="16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после входа в здание следовать чётко в направлении места назначения;</w:t>
      </w:r>
    </w:p>
    <w:p w:rsidR="00AB1C31" w:rsidRPr="00AC56C3" w:rsidRDefault="00AB1C31" w:rsidP="00AB1C31">
      <w:pPr>
        <w:numPr>
          <w:ilvl w:val="0"/>
          <w:numId w:val="16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после выполнения цели посещения осуществлять выход чётко в направлении центрального выхода;</w:t>
      </w:r>
    </w:p>
    <w:p w:rsidR="00AB1C31" w:rsidRPr="0031338D" w:rsidRDefault="00AB1C31" w:rsidP="00AB1C31">
      <w:pPr>
        <w:numPr>
          <w:ilvl w:val="0"/>
          <w:numId w:val="16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не вносить в детский сад объёмные сумки, коробки, пакеты и т.д.; </w:t>
      </w:r>
    </w:p>
    <w:p w:rsidR="00AB1C31" w:rsidRPr="00615E65" w:rsidRDefault="00AB1C31" w:rsidP="00AB1C31">
      <w:pPr>
        <w:shd w:val="clear" w:color="auto" w:fill="FFFFFF"/>
        <w:ind w:left="720"/>
        <w:jc w:val="both"/>
        <w:rPr>
          <w:rFonts w:ascii="Verdana" w:hAnsi="Verdana"/>
          <w:color w:val="000000"/>
          <w:sz w:val="20"/>
          <w:szCs w:val="20"/>
        </w:rPr>
      </w:pP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>6. Участникам образовательного процесса и посетителям запрещается: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6.1. Работникам запрещается:</w:t>
      </w:r>
    </w:p>
    <w:p w:rsidR="00AB1C31" w:rsidRPr="0058551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color w:val="000000"/>
          <w:sz w:val="21"/>
          <w:szCs w:val="21"/>
        </w:rPr>
        <w:t xml:space="preserve">Нарушать </w:t>
      </w:r>
      <w:proofErr w:type="gramStart"/>
      <w:r w:rsidRPr="00585513">
        <w:rPr>
          <w:color w:val="000000" w:themeColor="text1"/>
          <w:sz w:val="21"/>
          <w:szCs w:val="21"/>
        </w:rPr>
        <w:t>настоящею</w:t>
      </w:r>
      <w:proofErr w:type="gramEnd"/>
      <w:r w:rsidRPr="00585513">
        <w:rPr>
          <w:color w:val="000000" w:themeColor="text1"/>
          <w:sz w:val="21"/>
          <w:szCs w:val="21"/>
        </w:rPr>
        <w:t xml:space="preserve"> Инструкцию;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Нарушать инструкции по пожарной безопасности, гражданской обороне, охране жизни и здоровья детей;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Допускать в помещение лиц в состоянии алкогольного или наркотического опьянения.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Оставлять без присмотра воспитанников, имущество и оборудование ДОУ;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Оставлять незакрытыми на запор двери, окна, фрамуги, калитки, ворота и т.д.;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Впускать на территорию и в здание неизвестных лиц и лиц, не участвующих в образовательном процессе (родственники, друзья, знакомые и т.д.);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Оставлять без сопровождения посетителей детского сада;</w:t>
      </w:r>
    </w:p>
    <w:p w:rsidR="00AB1C31" w:rsidRPr="00AC56C3" w:rsidRDefault="00AB1C31" w:rsidP="00AB1C31">
      <w:pPr>
        <w:numPr>
          <w:ilvl w:val="0"/>
          <w:numId w:val="17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Находится на территории и в здании детского сада в нерабочее время, выходные и праздничные дни.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6.2. Родителям (законным представителям воспитанников) запрещается:</w:t>
      </w:r>
    </w:p>
    <w:p w:rsidR="00AB1C31" w:rsidRPr="0058551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AC56C3">
        <w:rPr>
          <w:color w:val="000000"/>
          <w:sz w:val="21"/>
          <w:szCs w:val="21"/>
        </w:rPr>
        <w:t>Нару</w:t>
      </w:r>
      <w:r>
        <w:rPr>
          <w:color w:val="000000"/>
          <w:sz w:val="21"/>
          <w:szCs w:val="21"/>
        </w:rPr>
        <w:t xml:space="preserve">шать </w:t>
      </w:r>
      <w:proofErr w:type="gramStart"/>
      <w:r>
        <w:rPr>
          <w:color w:val="000000"/>
          <w:sz w:val="21"/>
          <w:szCs w:val="21"/>
        </w:rPr>
        <w:t>настоящею</w:t>
      </w:r>
      <w:proofErr w:type="gramEnd"/>
      <w:r w:rsidRPr="00AC56C3">
        <w:rPr>
          <w:color w:val="000000"/>
          <w:sz w:val="21"/>
          <w:szCs w:val="21"/>
        </w:rPr>
        <w:t xml:space="preserve"> </w:t>
      </w:r>
      <w:r w:rsidRPr="00585513">
        <w:rPr>
          <w:color w:val="000000" w:themeColor="text1"/>
          <w:sz w:val="21"/>
          <w:szCs w:val="21"/>
        </w:rPr>
        <w:t>Инструкцию;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Оставлять без сопровождения или присмотра своих детей;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Двигаться по территории детского сада в зимний период, отпуская ребёнка одного до ворот;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Оставлять открытыми двери в детский сад и группу;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Впускать в центральный вход подозрительных лиц;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Входить в детский сад через запасные входы;</w:t>
      </w:r>
    </w:p>
    <w:p w:rsidR="00AB1C31" w:rsidRPr="00AC56C3" w:rsidRDefault="00AB1C31" w:rsidP="00AB1C31">
      <w:pPr>
        <w:numPr>
          <w:ilvl w:val="0"/>
          <w:numId w:val="18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Нарушать инструкции по пожарной безопасности, гражданской обороне, охране жизни и здоровья детей.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6.3. Посетителям запрещается:</w:t>
      </w:r>
    </w:p>
    <w:p w:rsidR="00AB1C31" w:rsidRPr="00585513" w:rsidRDefault="00AB1C31" w:rsidP="00AB1C31">
      <w:pPr>
        <w:numPr>
          <w:ilvl w:val="0"/>
          <w:numId w:val="19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>
        <w:rPr>
          <w:color w:val="000000"/>
          <w:sz w:val="21"/>
          <w:szCs w:val="21"/>
        </w:rPr>
        <w:t xml:space="preserve">Нарушать </w:t>
      </w:r>
      <w:proofErr w:type="gramStart"/>
      <w:r w:rsidRPr="00585513">
        <w:rPr>
          <w:color w:val="000000" w:themeColor="text1"/>
          <w:sz w:val="21"/>
          <w:szCs w:val="21"/>
        </w:rPr>
        <w:t>настоящею</w:t>
      </w:r>
      <w:proofErr w:type="gramEnd"/>
      <w:r w:rsidRPr="00585513">
        <w:rPr>
          <w:color w:val="000000" w:themeColor="text1"/>
          <w:sz w:val="21"/>
          <w:szCs w:val="21"/>
        </w:rPr>
        <w:t xml:space="preserve"> Инструкцию.</w:t>
      </w:r>
    </w:p>
    <w:p w:rsidR="00AB1C31" w:rsidRPr="00585513" w:rsidRDefault="00AB1C31" w:rsidP="00AB1C31">
      <w:pPr>
        <w:shd w:val="clear" w:color="auto" w:fill="FFFFFF"/>
        <w:jc w:val="both"/>
        <w:rPr>
          <w:b/>
          <w:bCs/>
          <w:color w:val="000000" w:themeColor="text1"/>
          <w:sz w:val="21"/>
        </w:rPr>
      </w:pPr>
    </w:p>
    <w:p w:rsidR="00AB1C31" w:rsidRPr="00585513" w:rsidRDefault="00AB1C31" w:rsidP="00AB1C31">
      <w:p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b/>
          <w:bCs/>
          <w:color w:val="000000" w:themeColor="text1"/>
          <w:sz w:val="21"/>
        </w:rPr>
        <w:t>7. Участники образовательного процесса несут ответственность</w:t>
      </w:r>
    </w:p>
    <w:p w:rsidR="00AB1C31" w:rsidRPr="00585513" w:rsidRDefault="00AB1C31" w:rsidP="00AB1C31">
      <w:p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 xml:space="preserve">7.1. Работники  ДОУ несут ответственность </w:t>
      </w:r>
      <w:proofErr w:type="gramStart"/>
      <w:r w:rsidRPr="00585513">
        <w:rPr>
          <w:color w:val="000000" w:themeColor="text1"/>
          <w:sz w:val="21"/>
          <w:szCs w:val="21"/>
        </w:rPr>
        <w:t>за</w:t>
      </w:r>
      <w:proofErr w:type="gramEnd"/>
      <w:r w:rsidRPr="00585513">
        <w:rPr>
          <w:color w:val="000000" w:themeColor="text1"/>
          <w:sz w:val="21"/>
          <w:szCs w:val="21"/>
        </w:rPr>
        <w:t>: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Невыполнение настоящей Инструкции;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Нарушение инструкций по пожарной безопасности, гражданской обороне, безопасному пребыванию детей и взрослых;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Нарушение инструкции по охране жизни и здоровья детей;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Допуск на территорию и в здание ДОУ посторонних  лиц;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Допуск на территорию и в здание ДОУ лиц в нерабочее время, выходные и праздничные дни;</w:t>
      </w:r>
    </w:p>
    <w:p w:rsidR="00AB1C31" w:rsidRPr="00585513" w:rsidRDefault="00AB1C31" w:rsidP="00AB1C31">
      <w:pPr>
        <w:numPr>
          <w:ilvl w:val="0"/>
          <w:numId w:val="20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Халатное отношение к имуществу ДОУ;</w:t>
      </w:r>
    </w:p>
    <w:p w:rsidR="00AB1C31" w:rsidRPr="00585513" w:rsidRDefault="00AB1C31" w:rsidP="00AB1C31">
      <w:p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 xml:space="preserve">7.2. Родители (законные представители) и посетители несут ответственность </w:t>
      </w:r>
      <w:proofErr w:type="gramStart"/>
      <w:r w:rsidRPr="00585513">
        <w:rPr>
          <w:color w:val="000000" w:themeColor="text1"/>
          <w:sz w:val="21"/>
          <w:szCs w:val="21"/>
        </w:rPr>
        <w:t>за</w:t>
      </w:r>
      <w:proofErr w:type="gramEnd"/>
      <w:r w:rsidRPr="00585513">
        <w:rPr>
          <w:color w:val="000000" w:themeColor="text1"/>
          <w:sz w:val="21"/>
          <w:szCs w:val="21"/>
        </w:rPr>
        <w:t>:</w:t>
      </w:r>
    </w:p>
    <w:p w:rsidR="00AB1C31" w:rsidRPr="00585513" w:rsidRDefault="00AB1C31" w:rsidP="00AB1C31">
      <w:pPr>
        <w:numPr>
          <w:ilvl w:val="0"/>
          <w:numId w:val="21"/>
        </w:numPr>
        <w:shd w:val="clear" w:color="auto" w:fill="FFFFFF"/>
        <w:jc w:val="both"/>
        <w:rPr>
          <w:rFonts w:ascii="Verdana" w:hAnsi="Verdana"/>
          <w:color w:val="000000" w:themeColor="text1"/>
          <w:sz w:val="20"/>
          <w:szCs w:val="20"/>
        </w:rPr>
      </w:pPr>
      <w:r w:rsidRPr="00585513">
        <w:rPr>
          <w:color w:val="000000" w:themeColor="text1"/>
          <w:sz w:val="21"/>
          <w:szCs w:val="21"/>
        </w:rPr>
        <w:t>Невыполнение настоящей Инструкции;</w:t>
      </w:r>
    </w:p>
    <w:p w:rsidR="00AB1C31" w:rsidRPr="00AC56C3" w:rsidRDefault="00AB1C31" w:rsidP="00AB1C31">
      <w:pPr>
        <w:numPr>
          <w:ilvl w:val="0"/>
          <w:numId w:val="2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Нарушение правил безопасного пребывания детей в ДОУ;</w:t>
      </w:r>
    </w:p>
    <w:p w:rsidR="00AB1C31" w:rsidRPr="00AC56C3" w:rsidRDefault="00AB1C31" w:rsidP="00AB1C31">
      <w:pPr>
        <w:numPr>
          <w:ilvl w:val="0"/>
          <w:numId w:val="2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Нарушение условий Договора между родителями (законными представителями)</w:t>
      </w:r>
      <w:r>
        <w:rPr>
          <w:color w:val="000000"/>
          <w:sz w:val="21"/>
          <w:szCs w:val="21"/>
        </w:rPr>
        <w:t xml:space="preserve"> </w:t>
      </w:r>
      <w:r w:rsidRPr="00AC56C3">
        <w:rPr>
          <w:color w:val="000000"/>
          <w:sz w:val="21"/>
          <w:szCs w:val="21"/>
        </w:rPr>
        <w:t xml:space="preserve">и муниципальным </w:t>
      </w:r>
      <w:r>
        <w:rPr>
          <w:color w:val="000000"/>
          <w:sz w:val="21"/>
          <w:szCs w:val="21"/>
        </w:rPr>
        <w:t xml:space="preserve">автономным </w:t>
      </w:r>
      <w:r w:rsidRPr="00AC56C3">
        <w:rPr>
          <w:color w:val="000000"/>
          <w:sz w:val="21"/>
          <w:szCs w:val="21"/>
        </w:rPr>
        <w:t xml:space="preserve">дошкольным  образовательным учреждением </w:t>
      </w:r>
      <w:r>
        <w:rPr>
          <w:color w:val="000000"/>
          <w:sz w:val="21"/>
          <w:szCs w:val="21"/>
        </w:rPr>
        <w:t>№ 214 «Центр развития ребенка – детский сад»</w:t>
      </w:r>
      <w:r w:rsidRPr="00AC56C3">
        <w:rPr>
          <w:color w:val="000000"/>
          <w:sz w:val="21"/>
          <w:szCs w:val="21"/>
        </w:rPr>
        <w:t xml:space="preserve"> об образовании по образовательным программам дошкольного образования.</w:t>
      </w:r>
    </w:p>
    <w:p w:rsidR="00AB1C31" w:rsidRPr="00AC56C3" w:rsidRDefault="00AB1C31" w:rsidP="00AB1C31">
      <w:pPr>
        <w:numPr>
          <w:ilvl w:val="0"/>
          <w:numId w:val="21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Халатное отношение к имуществу ДОУ.</w:t>
      </w:r>
    </w:p>
    <w:p w:rsidR="00AB1C31" w:rsidRDefault="00AB1C31" w:rsidP="00AB1C31">
      <w:pPr>
        <w:shd w:val="clear" w:color="auto" w:fill="FFFFFF"/>
        <w:jc w:val="both"/>
        <w:rPr>
          <w:b/>
          <w:bCs/>
          <w:color w:val="000000"/>
          <w:sz w:val="21"/>
        </w:rPr>
      </w:pP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b/>
          <w:bCs/>
          <w:color w:val="000000"/>
          <w:sz w:val="21"/>
        </w:rPr>
        <w:t xml:space="preserve">8. </w:t>
      </w:r>
      <w:proofErr w:type="gramStart"/>
      <w:r w:rsidRPr="00AC56C3">
        <w:rPr>
          <w:b/>
          <w:bCs/>
          <w:color w:val="000000"/>
          <w:sz w:val="21"/>
        </w:rPr>
        <w:t>Ответственные</w:t>
      </w:r>
      <w:proofErr w:type="gramEnd"/>
      <w:r w:rsidRPr="00AC56C3">
        <w:rPr>
          <w:b/>
          <w:bCs/>
          <w:color w:val="000000"/>
          <w:sz w:val="21"/>
        </w:rPr>
        <w:t xml:space="preserve"> и ответственность участников образовательного процесса</w:t>
      </w:r>
    </w:p>
    <w:p w:rsidR="00AB1C31" w:rsidRPr="00AC56C3" w:rsidRDefault="00AB1C31" w:rsidP="00AB1C31">
      <w:p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AC56C3">
        <w:rPr>
          <w:color w:val="000000"/>
          <w:sz w:val="21"/>
          <w:szCs w:val="21"/>
        </w:rPr>
        <w:t>8.1.</w:t>
      </w:r>
      <w:r w:rsidRPr="00615E65">
        <w:rPr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Зам. зав. по АХР</w:t>
      </w:r>
      <w:r w:rsidRPr="00AC56C3">
        <w:rPr>
          <w:color w:val="000000"/>
          <w:sz w:val="21"/>
          <w:szCs w:val="21"/>
        </w:rPr>
        <w:t>, назначить ответственным:</w:t>
      </w:r>
    </w:p>
    <w:p w:rsidR="00AB1C31" w:rsidRPr="00615E65" w:rsidRDefault="00AB1C31" w:rsidP="00AB1C31">
      <w:pPr>
        <w:pStyle w:val="a7"/>
        <w:numPr>
          <w:ilvl w:val="0"/>
          <w:numId w:val="2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615E65">
        <w:rPr>
          <w:color w:val="000000"/>
          <w:sz w:val="21"/>
          <w:szCs w:val="21"/>
        </w:rPr>
        <w:t>за  обеспечение пропускного  режима;</w:t>
      </w:r>
    </w:p>
    <w:p w:rsidR="00AB1C31" w:rsidRPr="00796539" w:rsidRDefault="00AB1C31" w:rsidP="00AB1C31">
      <w:pPr>
        <w:pStyle w:val="a7"/>
        <w:numPr>
          <w:ilvl w:val="0"/>
          <w:numId w:val="2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615E65">
        <w:rPr>
          <w:color w:val="000000"/>
          <w:sz w:val="21"/>
          <w:szCs w:val="21"/>
        </w:rPr>
        <w:t>за исправность и защищенность основных и запасных выходов ежедневно и на период проведения праздничных (выходных) дней</w:t>
      </w:r>
      <w:r>
        <w:rPr>
          <w:color w:val="000000"/>
          <w:sz w:val="21"/>
          <w:szCs w:val="21"/>
        </w:rPr>
        <w:t>;</w:t>
      </w:r>
    </w:p>
    <w:p w:rsidR="00AB1C31" w:rsidRPr="00796539" w:rsidRDefault="00AB1C31" w:rsidP="00AB1C31">
      <w:pPr>
        <w:pStyle w:val="a7"/>
        <w:numPr>
          <w:ilvl w:val="0"/>
          <w:numId w:val="23"/>
        </w:numPr>
        <w:shd w:val="clear" w:color="auto" w:fill="FFFFFF"/>
        <w:jc w:val="both"/>
        <w:rPr>
          <w:rFonts w:ascii="Verdana" w:hAnsi="Verdana"/>
          <w:color w:val="000000"/>
          <w:sz w:val="20"/>
          <w:szCs w:val="20"/>
        </w:rPr>
      </w:pPr>
      <w:r w:rsidRPr="00796539">
        <w:rPr>
          <w:color w:val="000000"/>
          <w:sz w:val="21"/>
          <w:szCs w:val="21"/>
        </w:rPr>
        <w:t>за соблюдение</w:t>
      </w:r>
      <w:r>
        <w:rPr>
          <w:color w:val="000000"/>
          <w:sz w:val="21"/>
          <w:szCs w:val="21"/>
        </w:rPr>
        <w:t>м</w:t>
      </w:r>
      <w:r w:rsidRPr="00796539">
        <w:rPr>
          <w:color w:val="000000"/>
          <w:sz w:val="21"/>
          <w:szCs w:val="21"/>
        </w:rPr>
        <w:t xml:space="preserve"> сроков выполнения ремонтных работ по исправности входных дверей.</w:t>
      </w:r>
    </w:p>
    <w:p w:rsidR="00AB1C31" w:rsidRPr="00B13FBD" w:rsidRDefault="00AB1C31" w:rsidP="00AB1C31">
      <w:pPr>
        <w:pStyle w:val="a7"/>
        <w:shd w:val="clear" w:color="auto" w:fill="FFFFFF"/>
        <w:tabs>
          <w:tab w:val="left" w:pos="7882"/>
        </w:tabs>
        <w:ind w:left="0"/>
        <w:jc w:val="both"/>
        <w:rPr>
          <w:color w:val="000000" w:themeColor="text1"/>
          <w:sz w:val="21"/>
          <w:szCs w:val="21"/>
        </w:rPr>
      </w:pPr>
      <w:r w:rsidRPr="00B13FBD">
        <w:rPr>
          <w:color w:val="000000"/>
          <w:sz w:val="21"/>
          <w:szCs w:val="21"/>
        </w:rPr>
        <w:t>8.3.</w:t>
      </w:r>
      <w:r w:rsidRPr="00B13FBD">
        <w:rPr>
          <w:rFonts w:ascii="Verdana" w:hAnsi="Verdana"/>
          <w:color w:val="000000"/>
          <w:sz w:val="21"/>
          <w:szCs w:val="21"/>
        </w:rPr>
        <w:t xml:space="preserve"> </w:t>
      </w:r>
      <w:r>
        <w:rPr>
          <w:color w:val="000000"/>
          <w:sz w:val="21"/>
          <w:szCs w:val="21"/>
        </w:rPr>
        <w:t>Д</w:t>
      </w:r>
      <w:r>
        <w:rPr>
          <w:color w:val="000000" w:themeColor="text1"/>
          <w:sz w:val="21"/>
          <w:szCs w:val="21"/>
        </w:rPr>
        <w:t>ворнику</w:t>
      </w:r>
      <w:r w:rsidRPr="00B13FBD">
        <w:rPr>
          <w:color w:val="000000" w:themeColor="text1"/>
          <w:sz w:val="21"/>
          <w:szCs w:val="21"/>
        </w:rPr>
        <w:t xml:space="preserve"> осуществлять постоянный обход</w:t>
      </w:r>
      <w:r>
        <w:rPr>
          <w:color w:val="000000" w:themeColor="text1"/>
          <w:sz w:val="21"/>
          <w:szCs w:val="21"/>
        </w:rPr>
        <w:t xml:space="preserve"> </w:t>
      </w:r>
      <w:r w:rsidRPr="00B13FBD">
        <w:rPr>
          <w:color w:val="000000" w:themeColor="text1"/>
          <w:sz w:val="21"/>
          <w:szCs w:val="21"/>
        </w:rPr>
        <w:t>территории</w:t>
      </w:r>
      <w:r>
        <w:rPr>
          <w:color w:val="000000" w:themeColor="text1"/>
          <w:sz w:val="21"/>
          <w:szCs w:val="21"/>
        </w:rPr>
        <w:t xml:space="preserve"> ДОУ</w:t>
      </w:r>
      <w:r w:rsidRPr="00CE77B4">
        <w:rPr>
          <w:color w:val="000000" w:themeColor="text1"/>
          <w:sz w:val="21"/>
          <w:szCs w:val="21"/>
        </w:rPr>
        <w:t>, следить</w:t>
      </w:r>
      <w:r>
        <w:rPr>
          <w:color w:val="000000" w:themeColor="text1"/>
        </w:rPr>
        <w:t xml:space="preserve"> </w:t>
      </w:r>
      <w:r w:rsidRPr="00CE77B4">
        <w:rPr>
          <w:color w:val="000000" w:themeColor="text1"/>
          <w:sz w:val="21"/>
          <w:szCs w:val="21"/>
        </w:rPr>
        <w:t>за подвалом аварийных служб</w:t>
      </w:r>
      <w:r>
        <w:rPr>
          <w:color w:val="000000" w:themeColor="text1"/>
          <w:sz w:val="21"/>
          <w:szCs w:val="21"/>
        </w:rPr>
        <w:t>,</w:t>
      </w:r>
      <w:r w:rsidRPr="00CE77B4">
        <w:rPr>
          <w:color w:val="000000" w:themeColor="text1"/>
          <w:sz w:val="21"/>
          <w:szCs w:val="21"/>
        </w:rPr>
        <w:t xml:space="preserve"> за складывающейся обстановкой на территории образова</w:t>
      </w:r>
      <w:r w:rsidRPr="00B13FBD">
        <w:rPr>
          <w:color w:val="000000" w:themeColor="text1"/>
          <w:sz w:val="21"/>
          <w:szCs w:val="21"/>
        </w:rPr>
        <w:t>тельного учреждения и прилегающей</w:t>
      </w:r>
      <w:r>
        <w:rPr>
          <w:color w:val="000000" w:themeColor="text1"/>
          <w:sz w:val="21"/>
          <w:szCs w:val="21"/>
        </w:rPr>
        <w:t xml:space="preserve"> местности.</w:t>
      </w:r>
    </w:p>
    <w:p w:rsidR="00AB1C31" w:rsidRDefault="00AB1C31" w:rsidP="00AB1C31">
      <w:pPr>
        <w:jc w:val="both"/>
        <w:rPr>
          <w:sz w:val="28"/>
          <w:szCs w:val="28"/>
        </w:rPr>
      </w:pPr>
    </w:p>
    <w:p w:rsidR="00AB1C31" w:rsidRPr="00EE7F26" w:rsidRDefault="00AB1C31" w:rsidP="00AB1C31">
      <w:pPr>
        <w:tabs>
          <w:tab w:val="left" w:pos="6420"/>
        </w:tabs>
        <w:rPr>
          <w:bCs/>
        </w:rPr>
      </w:pPr>
      <w:proofErr w:type="gramStart"/>
      <w:r w:rsidRPr="00EE7F26">
        <w:rPr>
          <w:bCs/>
        </w:rPr>
        <w:lastRenderedPageBreak/>
        <w:t>Ответственный</w:t>
      </w:r>
      <w:proofErr w:type="gramEnd"/>
      <w:r w:rsidRPr="00EE7F26">
        <w:rPr>
          <w:bCs/>
        </w:rPr>
        <w:t xml:space="preserve"> за проведение</w:t>
      </w:r>
    </w:p>
    <w:p w:rsidR="00AB1C31" w:rsidRPr="00EE7F26" w:rsidRDefault="00AB1C31" w:rsidP="00AB1C31">
      <w:pPr>
        <w:tabs>
          <w:tab w:val="left" w:pos="6420"/>
        </w:tabs>
      </w:pPr>
      <w:r w:rsidRPr="00EE7F26">
        <w:rPr>
          <w:bCs/>
        </w:rPr>
        <w:t xml:space="preserve"> антитеррористических мероприятий в ДОУ</w:t>
      </w:r>
      <w:r w:rsidRPr="00EE7F26">
        <w:t xml:space="preserve"> </w:t>
      </w:r>
      <w:r>
        <w:t xml:space="preserve">___________ </w:t>
      </w:r>
      <w:r w:rsidRPr="00EE7F26">
        <w:rPr>
          <w:bCs/>
        </w:rPr>
        <w:t>Борисенко З. А.</w:t>
      </w:r>
      <w:r>
        <w:rPr>
          <w:bCs/>
        </w:rPr>
        <w:t>,</w:t>
      </w:r>
      <w:r w:rsidRPr="00EE7F26">
        <w:rPr>
          <w:bCs/>
        </w:rPr>
        <w:t xml:space="preserve">  зам. зав по АХР</w:t>
      </w:r>
    </w:p>
    <w:p w:rsidR="00AB1C31" w:rsidRDefault="00AB1C31" w:rsidP="00AB1C31">
      <w:pPr>
        <w:jc w:val="both"/>
        <w:rPr>
          <w:sz w:val="28"/>
          <w:szCs w:val="28"/>
        </w:rPr>
      </w:pPr>
    </w:p>
    <w:p w:rsidR="00F602D5" w:rsidRPr="00AB1C31" w:rsidRDefault="00F602D5" w:rsidP="00AB1C31"/>
    <w:sectPr w:rsidR="00F602D5" w:rsidRPr="00AB1C31" w:rsidSect="00AB1C31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5E0880"/>
    <w:multiLevelType w:val="multilevel"/>
    <w:tmpl w:val="8804AAC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5B22561"/>
    <w:multiLevelType w:val="multilevel"/>
    <w:tmpl w:val="7E8C2A8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6313B67"/>
    <w:multiLevelType w:val="hybridMultilevel"/>
    <w:tmpl w:val="52E476D0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0A905551"/>
    <w:multiLevelType w:val="multilevel"/>
    <w:tmpl w:val="B23895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0AB26FA2"/>
    <w:multiLevelType w:val="multilevel"/>
    <w:tmpl w:val="B0CE78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>
    <w:nsid w:val="0E0D331B"/>
    <w:multiLevelType w:val="multilevel"/>
    <w:tmpl w:val="99A2505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3A66D5B"/>
    <w:multiLevelType w:val="multilevel"/>
    <w:tmpl w:val="128E2A6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14D328CD"/>
    <w:multiLevelType w:val="multilevel"/>
    <w:tmpl w:val="019AC61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205A469D"/>
    <w:multiLevelType w:val="multilevel"/>
    <w:tmpl w:val="4ABCA59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9A8168D"/>
    <w:multiLevelType w:val="multilevel"/>
    <w:tmpl w:val="A9245B7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A51793B"/>
    <w:multiLevelType w:val="multilevel"/>
    <w:tmpl w:val="482C0F3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AD0055D"/>
    <w:multiLevelType w:val="hybridMultilevel"/>
    <w:tmpl w:val="D116C85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295212A"/>
    <w:multiLevelType w:val="multilevel"/>
    <w:tmpl w:val="05AA88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4E43243A"/>
    <w:multiLevelType w:val="multilevel"/>
    <w:tmpl w:val="DE8AFD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4F45628D"/>
    <w:multiLevelType w:val="multilevel"/>
    <w:tmpl w:val="13C23DF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5">
    <w:nsid w:val="55277E84"/>
    <w:multiLevelType w:val="multilevel"/>
    <w:tmpl w:val="D50484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>
    <w:nsid w:val="5A136197"/>
    <w:multiLevelType w:val="multilevel"/>
    <w:tmpl w:val="5D502FE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71953CC1"/>
    <w:multiLevelType w:val="multilevel"/>
    <w:tmpl w:val="D24662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8">
    <w:nsid w:val="74966EFE"/>
    <w:multiLevelType w:val="multilevel"/>
    <w:tmpl w:val="B14406B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9">
    <w:nsid w:val="79FE69DF"/>
    <w:multiLevelType w:val="multilevel"/>
    <w:tmpl w:val="9842B88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0">
    <w:nsid w:val="7AFB3BBF"/>
    <w:multiLevelType w:val="multilevel"/>
    <w:tmpl w:val="9F62010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1">
    <w:nsid w:val="7D644529"/>
    <w:multiLevelType w:val="multilevel"/>
    <w:tmpl w:val="DDE2A52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2">
    <w:nsid w:val="7DFE5466"/>
    <w:multiLevelType w:val="multilevel"/>
    <w:tmpl w:val="361E9EE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2"/>
  </w:num>
  <w:num w:numId="2">
    <w:abstractNumId w:val="21"/>
  </w:num>
  <w:num w:numId="3">
    <w:abstractNumId w:val="14"/>
  </w:num>
  <w:num w:numId="4">
    <w:abstractNumId w:val="5"/>
  </w:num>
  <w:num w:numId="5">
    <w:abstractNumId w:val="1"/>
  </w:num>
  <w:num w:numId="6">
    <w:abstractNumId w:val="13"/>
  </w:num>
  <w:num w:numId="7">
    <w:abstractNumId w:val="15"/>
  </w:num>
  <w:num w:numId="8">
    <w:abstractNumId w:val="10"/>
  </w:num>
  <w:num w:numId="9">
    <w:abstractNumId w:val="19"/>
  </w:num>
  <w:num w:numId="10">
    <w:abstractNumId w:val="17"/>
  </w:num>
  <w:num w:numId="11">
    <w:abstractNumId w:val="7"/>
  </w:num>
  <w:num w:numId="12">
    <w:abstractNumId w:val="18"/>
  </w:num>
  <w:num w:numId="13">
    <w:abstractNumId w:val="6"/>
  </w:num>
  <w:num w:numId="14">
    <w:abstractNumId w:val="8"/>
  </w:num>
  <w:num w:numId="15">
    <w:abstractNumId w:val="16"/>
  </w:num>
  <w:num w:numId="16">
    <w:abstractNumId w:val="0"/>
  </w:num>
  <w:num w:numId="17">
    <w:abstractNumId w:val="20"/>
  </w:num>
  <w:num w:numId="18">
    <w:abstractNumId w:val="22"/>
  </w:num>
  <w:num w:numId="19">
    <w:abstractNumId w:val="4"/>
  </w:num>
  <w:num w:numId="20">
    <w:abstractNumId w:val="3"/>
  </w:num>
  <w:num w:numId="21">
    <w:abstractNumId w:val="9"/>
  </w:num>
  <w:num w:numId="22">
    <w:abstractNumId w:val="11"/>
  </w:num>
  <w:num w:numId="23">
    <w:abstractNumId w:val="2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30"/>
  <w:proofState w:spelling="clean" w:grammar="clean"/>
  <w:defaultTabStop w:val="708"/>
  <w:characterSpacingControl w:val="doNotCompress"/>
  <w:compat/>
  <w:rsids>
    <w:rsidRoot w:val="00856D37"/>
    <w:rsid w:val="002A4239"/>
    <w:rsid w:val="00514BBB"/>
    <w:rsid w:val="0081459C"/>
    <w:rsid w:val="00856D37"/>
    <w:rsid w:val="00AB1C31"/>
    <w:rsid w:val="00F602D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2050"/>
    <o:shapelayout v:ext="edit">
      <o:idmap v:ext="edit" data="1"/>
      <o:rules v:ext="edit">
        <o:r id="V:Rule1" type="connector" idref="#_x0000_s1026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B1C31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856D37"/>
    <w:pPr>
      <w:spacing w:before="100" w:beforeAutospacing="1" w:after="100" w:afterAutospacing="1"/>
    </w:pPr>
  </w:style>
  <w:style w:type="character" w:styleId="a4">
    <w:name w:val="Strong"/>
    <w:basedOn w:val="a0"/>
    <w:uiPriority w:val="22"/>
    <w:qFormat/>
    <w:rsid w:val="00856D37"/>
    <w:rPr>
      <w:b/>
      <w:bCs/>
    </w:rPr>
  </w:style>
  <w:style w:type="character" w:customStyle="1" w:styleId="normaltextrun">
    <w:name w:val="normaltextrun"/>
    <w:basedOn w:val="a0"/>
    <w:rsid w:val="00856D37"/>
  </w:style>
  <w:style w:type="character" w:customStyle="1" w:styleId="eop">
    <w:name w:val="eop"/>
    <w:basedOn w:val="a0"/>
    <w:rsid w:val="00856D37"/>
  </w:style>
  <w:style w:type="paragraph" w:styleId="a5">
    <w:name w:val="Title"/>
    <w:basedOn w:val="a"/>
    <w:link w:val="a6"/>
    <w:qFormat/>
    <w:rsid w:val="00AB1C31"/>
    <w:pPr>
      <w:jc w:val="center"/>
    </w:pPr>
    <w:rPr>
      <w:b/>
      <w:bCs/>
      <w:sz w:val="32"/>
    </w:rPr>
  </w:style>
  <w:style w:type="character" w:customStyle="1" w:styleId="a6">
    <w:name w:val="Название Знак"/>
    <w:basedOn w:val="a0"/>
    <w:link w:val="a5"/>
    <w:rsid w:val="00AB1C31"/>
    <w:rPr>
      <w:rFonts w:ascii="Times New Roman" w:eastAsia="Times New Roman" w:hAnsi="Times New Roman" w:cs="Times New Roman"/>
      <w:b/>
      <w:bCs/>
      <w:sz w:val="32"/>
      <w:szCs w:val="24"/>
      <w:lang w:eastAsia="ru-RU"/>
    </w:rPr>
  </w:style>
  <w:style w:type="paragraph" w:styleId="a7">
    <w:name w:val="List Paragraph"/>
    <w:basedOn w:val="a"/>
    <w:uiPriority w:val="34"/>
    <w:qFormat/>
    <w:rsid w:val="00AB1C31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514BBB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514BBB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18561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05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099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1684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text.document.kremlin.ru/document?id=70191362&amp;sub=0" TargetMode="Externa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55</TotalTime>
  <Pages>1</Pages>
  <Words>2142</Words>
  <Characters>12212</Characters>
  <Application>Microsoft Office Word</Application>
  <DocSecurity>0</DocSecurity>
  <Lines>101</Lines>
  <Paragraphs>28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14326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sad1</dc:creator>
  <cp:keywords/>
  <dc:description/>
  <cp:lastModifiedBy>sad1</cp:lastModifiedBy>
  <cp:revision>5</cp:revision>
  <dcterms:created xsi:type="dcterms:W3CDTF">2017-11-16T04:07:00Z</dcterms:created>
  <dcterms:modified xsi:type="dcterms:W3CDTF">2017-11-16T05:09:00Z</dcterms:modified>
</cp:coreProperties>
</file>